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color w:val="000000"/>
          <w:sz w:val="44"/>
          <w:szCs w:val="44"/>
          <w:shd w:val="clear" w:color="auto" w:fill="FFFFFF"/>
        </w:rPr>
      </w:pPr>
      <w:r>
        <w:rPr>
          <w:rFonts w:hint="eastAsia" w:ascii="方正小标宋简体" w:hAnsi="方正小标宋简体" w:eastAsia="方正小标宋简体" w:cs="方正小标宋简体"/>
          <w:color w:val="000000"/>
          <w:sz w:val="44"/>
          <w:szCs w:val="44"/>
          <w:shd w:val="clear" w:color="auto" w:fill="FFFFFF"/>
          <w:lang w:val="en-US" w:eastAsia="zh-CN"/>
        </w:rPr>
        <w:t>关于2020年在</w:t>
      </w:r>
      <w:r>
        <w:rPr>
          <w:rFonts w:hint="eastAsia" w:ascii="方正小标宋简体" w:hAnsi="方正小标宋简体" w:eastAsia="方正小标宋简体" w:cs="方正小标宋简体"/>
          <w:color w:val="000000"/>
          <w:sz w:val="44"/>
          <w:szCs w:val="44"/>
          <w:shd w:val="clear" w:color="auto" w:fill="FFFFFF"/>
          <w:lang w:eastAsia="zh-CN"/>
        </w:rPr>
        <w:t>附属医院内</w:t>
      </w:r>
      <w:r>
        <w:rPr>
          <w:rFonts w:hint="eastAsia" w:ascii="方正小标宋简体" w:hAnsi="方正小标宋简体" w:eastAsia="方正小标宋简体" w:cs="方正小标宋简体"/>
          <w:color w:val="000000"/>
          <w:sz w:val="44"/>
          <w:szCs w:val="44"/>
          <w:shd w:val="clear" w:color="auto" w:fill="FFFFFF"/>
        </w:rPr>
        <w:t>公开选拔</w:t>
      </w:r>
    </w:p>
    <w:p>
      <w:pPr>
        <w:pStyle w:val="2"/>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4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shd w:val="clear" w:color="auto" w:fill="FFFFFF"/>
        </w:rPr>
        <w:t>副</w:t>
      </w:r>
      <w:r>
        <w:rPr>
          <w:rFonts w:hint="eastAsia" w:ascii="方正小标宋简体" w:hAnsi="方正小标宋简体" w:eastAsia="方正小标宋简体" w:cs="方正小标宋简体"/>
          <w:color w:val="000000"/>
          <w:sz w:val="44"/>
          <w:szCs w:val="44"/>
          <w:shd w:val="clear" w:color="auto" w:fill="FFFFFF"/>
          <w:lang w:eastAsia="zh-CN"/>
        </w:rPr>
        <w:t>院长</w:t>
      </w:r>
      <w:r>
        <w:rPr>
          <w:rFonts w:hint="eastAsia" w:ascii="方正小标宋简体" w:hAnsi="方正小标宋简体" w:eastAsia="方正小标宋简体" w:cs="方正小标宋简体"/>
          <w:color w:val="000000"/>
          <w:sz w:val="44"/>
          <w:szCs w:val="44"/>
          <w:shd w:val="clear" w:color="auto" w:fill="FFFFFF"/>
          <w:lang w:val="en-US" w:eastAsia="zh-CN"/>
        </w:rPr>
        <w:t>的</w:t>
      </w:r>
      <w:r>
        <w:rPr>
          <w:rFonts w:hint="eastAsia" w:ascii="方正小标宋简体" w:hAnsi="方正小标宋简体" w:eastAsia="方正小标宋简体" w:cs="方正小标宋简体"/>
          <w:color w:val="000000"/>
          <w:sz w:val="44"/>
          <w:szCs w:val="44"/>
          <w:shd w:val="clear" w:color="auto" w:fill="FFFFFF"/>
        </w:rPr>
        <w:t>公告</w:t>
      </w: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textAlignment w:val="auto"/>
        <w:rPr>
          <w:rFonts w:hint="eastAsia" w:asciiTheme="minorEastAsia" w:hAnsiTheme="minorEastAsia" w:cstheme="minorEastAsia"/>
          <w:sz w:val="28"/>
          <w:szCs w:val="28"/>
          <w:shd w:val="clear" w:color="auto" w:fill="FFFFFF"/>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根据《党政领导干部选拔任用工作条例》、《事业单位领导人员管理暂行规定》和《公立医院领导人员管理暂行办法》等</w:t>
      </w:r>
      <w:r>
        <w:rPr>
          <w:rFonts w:hint="eastAsia" w:ascii="仿宋" w:hAnsi="仿宋" w:eastAsia="仿宋" w:cs="仿宋"/>
          <w:color w:val="auto"/>
          <w:sz w:val="32"/>
          <w:szCs w:val="32"/>
        </w:rPr>
        <w:t>规定</w:t>
      </w:r>
      <w:r>
        <w:rPr>
          <w:rFonts w:hint="eastAsia" w:ascii="仿宋" w:hAnsi="仿宋" w:eastAsia="仿宋" w:cs="仿宋"/>
          <w:color w:val="auto"/>
          <w:sz w:val="32"/>
          <w:szCs w:val="32"/>
          <w:lang w:val="en-US" w:eastAsia="zh-CN"/>
        </w:rPr>
        <w:t>，经2020年4月1日学院第6次党委会审定通过的《关于2020年在附属医院内公开选拔副院长的工作方案》精神</w:t>
      </w:r>
      <w:r>
        <w:rPr>
          <w:rFonts w:hint="eastAsia" w:ascii="仿宋" w:hAnsi="仿宋" w:eastAsia="仿宋" w:cs="仿宋"/>
          <w:color w:val="auto"/>
          <w:sz w:val="32"/>
          <w:szCs w:val="32"/>
          <w:lang w:eastAsia="zh-CN"/>
        </w:rPr>
        <w:t>，现将有关在附属医院内公开选拔医院副院长的相关事宜公告如下。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一、公开选拔的领导岗位及人数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eastAsia="zh-CN"/>
        </w:rPr>
        <w:t>附属医院副院长：</w:t>
      </w:r>
      <w:r>
        <w:rPr>
          <w:rFonts w:hint="eastAsia" w:ascii="仿宋" w:hAnsi="仿宋" w:eastAsia="仿宋" w:cs="仿宋"/>
          <w:b w:val="0"/>
          <w:bCs w:val="0"/>
          <w:color w:val="auto"/>
          <w:sz w:val="32"/>
          <w:szCs w:val="32"/>
          <w:lang w:val="en-US" w:eastAsia="zh-CN"/>
        </w:rPr>
        <w:t>2人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二、干部选拔的条件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lang w:eastAsia="zh-CN"/>
        </w:rPr>
        <w:t>具有较高的思想政治素质，重视政治理论学习，坚持马克思主义指导思想，坚定共产主义远大理想和中国特色社会主义共同理想，坚持为人民健康服务的方向，认真贯彻卫生与健康工作方针，自觉履行公立医院的政治责任和社会责任，牢固树立政治意识、大局意识、核心意识、看齐意识，在思想上政治上行动上同以习近平同志为核心的党中央保持高度一致。 </w:t>
      </w:r>
      <w:r>
        <w:rPr>
          <w:rFonts w:hint="eastAsia" w:ascii="仿宋" w:hAnsi="仿宋" w:eastAsia="仿宋" w:cs="仿宋"/>
          <w:color w:val="auto"/>
          <w:sz w:val="32"/>
          <w:szCs w:val="32"/>
          <w:lang w:eastAsia="zh-CN"/>
        </w:rPr>
        <w:br w:type="textWrapping"/>
      </w:r>
      <w:r>
        <w:rPr>
          <w:rFonts w:hint="eastAsia" w:ascii="仿宋" w:hAnsi="仿宋" w:eastAsia="仿宋" w:cs="仿宋"/>
          <w:color w:val="auto"/>
          <w:sz w:val="32"/>
          <w:szCs w:val="32"/>
          <w:lang w:eastAsia="zh-CN"/>
        </w:rPr>
        <w:t>　　</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lang w:eastAsia="zh-CN"/>
        </w:rPr>
        <w:t>具有胜任岗位职责所必需的专业知识和职业素养，熟悉医疗卫生行业发展情况和相关政策法规，有先进的医院管理理念和实践经验，业界声誉好。 </w:t>
      </w:r>
      <w:r>
        <w:rPr>
          <w:rFonts w:hint="eastAsia" w:ascii="仿宋" w:hAnsi="仿宋" w:eastAsia="仿宋" w:cs="仿宋"/>
          <w:color w:val="auto"/>
          <w:sz w:val="32"/>
          <w:szCs w:val="32"/>
          <w:lang w:eastAsia="zh-CN"/>
        </w:rPr>
        <w:br w:type="textWrapping"/>
      </w:r>
      <w:r>
        <w:rPr>
          <w:rFonts w:hint="eastAsia" w:ascii="仿宋" w:hAnsi="仿宋" w:eastAsia="仿宋" w:cs="仿宋"/>
          <w:color w:val="auto"/>
          <w:sz w:val="32"/>
          <w:szCs w:val="32"/>
          <w:lang w:val="en-US" w:eastAsia="zh-CN"/>
        </w:rPr>
        <w:t xml:space="preserve">    （三）</w:t>
      </w:r>
      <w:r>
        <w:rPr>
          <w:rFonts w:hint="eastAsia" w:ascii="仿宋" w:hAnsi="仿宋" w:eastAsia="仿宋" w:cs="仿宋"/>
          <w:color w:val="auto"/>
          <w:sz w:val="32"/>
          <w:szCs w:val="32"/>
          <w:lang w:eastAsia="zh-CN"/>
        </w:rPr>
        <w:t>具有较强的组织领导和沟通协调能力，自觉贯彻执行民主集中制，富有改革创新精神，坚持依法治院、以德治院，善于构建和谐的医患关系。 </w:t>
      </w:r>
      <w:r>
        <w:rPr>
          <w:rFonts w:hint="eastAsia" w:ascii="仿宋" w:hAnsi="仿宋" w:eastAsia="仿宋" w:cs="仿宋"/>
          <w:color w:val="auto"/>
          <w:sz w:val="32"/>
          <w:szCs w:val="32"/>
          <w:lang w:eastAsia="zh-CN"/>
        </w:rPr>
        <w:br w:type="textWrapping"/>
      </w:r>
      <w:r>
        <w:rPr>
          <w:rFonts w:hint="eastAsia" w:ascii="仿宋" w:hAnsi="仿宋" w:eastAsia="仿宋" w:cs="仿宋"/>
          <w:color w:val="auto"/>
          <w:sz w:val="32"/>
          <w:szCs w:val="32"/>
          <w:lang w:val="en-US" w:eastAsia="zh-CN"/>
        </w:rPr>
        <w:t xml:space="preserve">    （四）</w:t>
      </w:r>
      <w:r>
        <w:rPr>
          <w:rFonts w:hint="eastAsia" w:ascii="仿宋" w:hAnsi="仿宋" w:eastAsia="仿宋" w:cs="仿宋"/>
          <w:color w:val="auto"/>
          <w:sz w:val="32"/>
          <w:szCs w:val="32"/>
          <w:lang w:eastAsia="zh-CN"/>
        </w:rPr>
        <w:t>具有强烈的事业心和责任感，热爱医疗卫生事业，坚持原则，敢于担当，忠于职守，勤勉尽责，能够全身心投入工作，实绩突出。 </w:t>
      </w:r>
      <w:r>
        <w:rPr>
          <w:rFonts w:hint="eastAsia" w:ascii="仿宋" w:hAnsi="仿宋" w:eastAsia="仿宋" w:cs="仿宋"/>
          <w:color w:val="auto"/>
          <w:sz w:val="32"/>
          <w:szCs w:val="32"/>
          <w:lang w:eastAsia="zh-CN"/>
        </w:rPr>
        <w:br w:type="textWrapping"/>
      </w:r>
      <w:r>
        <w:rPr>
          <w:rFonts w:hint="eastAsia" w:ascii="仿宋" w:hAnsi="仿宋" w:eastAsia="仿宋" w:cs="仿宋"/>
          <w:color w:val="auto"/>
          <w:sz w:val="32"/>
          <w:szCs w:val="32"/>
          <w:lang w:eastAsia="zh-CN"/>
        </w:rPr>
        <w:t>　　</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lang w:eastAsia="zh-CN"/>
        </w:rPr>
        <w:t>具有良好的品行修养，带头践行社会主义核心价值观，自觉弘扬“敬佑生命、救死扶伤、甘于奉献、大爱无疆”的职业精神，以人为本，仁心仁怀，严于律己，廉洁从业。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color w:val="auto"/>
          <w:sz w:val="32"/>
          <w:szCs w:val="32"/>
        </w:rPr>
      </w:pPr>
      <w:r>
        <w:rPr>
          <w:rFonts w:hint="eastAsia" w:ascii="黑体" w:hAnsi="黑体" w:eastAsia="黑体" w:cs="黑体"/>
          <w:b w:val="0"/>
          <w:bCs w:val="0"/>
          <w:color w:val="auto"/>
          <w:sz w:val="32"/>
          <w:szCs w:val="32"/>
          <w:lang w:eastAsia="zh-CN"/>
        </w:rPr>
        <w:t>三、干部选拔的资格</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具有大学本科以上文化程度。</w:t>
      </w:r>
      <w:r>
        <w:rPr>
          <w:rStyle w:val="10"/>
          <w:rFonts w:hint="eastAsia" w:ascii="仿宋" w:hAnsi="仿宋" w:eastAsia="仿宋" w:cs="仿宋"/>
          <w:color w:val="auto"/>
          <w:sz w:val="32"/>
          <w:szCs w:val="32"/>
        </w:rPr>
        <w:t> </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具有五年以上医疗卫生工作经历或者其他领域管理工作经历。</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lang w:val="en-US" w:eastAsia="zh-CN"/>
        </w:rPr>
        <w:t xml:space="preserve">    （三）</w:t>
      </w:r>
      <w:r>
        <w:rPr>
          <w:rFonts w:hint="eastAsia" w:ascii="仿宋" w:hAnsi="仿宋" w:eastAsia="仿宋" w:cs="仿宋"/>
          <w:color w:val="auto"/>
          <w:sz w:val="32"/>
          <w:szCs w:val="32"/>
          <w:lang w:eastAsia="zh-CN"/>
        </w:rPr>
        <w:t>具有附属医院中层</w:t>
      </w:r>
      <w:r>
        <w:rPr>
          <w:rFonts w:hint="eastAsia" w:ascii="仿宋" w:hAnsi="仿宋" w:eastAsia="仿宋" w:cs="仿宋"/>
          <w:color w:val="auto"/>
          <w:sz w:val="32"/>
          <w:szCs w:val="32"/>
        </w:rPr>
        <w:t>正职</w:t>
      </w:r>
      <w:r>
        <w:rPr>
          <w:rFonts w:hint="eastAsia" w:ascii="仿宋" w:hAnsi="仿宋" w:eastAsia="仿宋" w:cs="仿宋"/>
          <w:color w:val="auto"/>
          <w:sz w:val="32"/>
          <w:szCs w:val="32"/>
          <w:lang w:eastAsia="zh-CN"/>
        </w:rPr>
        <w:t>管理岗位三年及以上任职经历；或附属医院中具有担任医、药、护、技等副高及以上专业技术职务人员（若是</w:t>
      </w:r>
      <w:r>
        <w:rPr>
          <w:rFonts w:hint="eastAsia" w:ascii="仿宋" w:hAnsi="仿宋" w:eastAsia="仿宋" w:cs="仿宋"/>
          <w:color w:val="auto"/>
          <w:sz w:val="32"/>
          <w:szCs w:val="32"/>
          <w:lang w:val="en-US" w:eastAsia="zh-CN"/>
        </w:rPr>
        <w:t>中级专业技术职务</w:t>
      </w:r>
      <w:r>
        <w:rPr>
          <w:rFonts w:hint="eastAsia" w:ascii="仿宋" w:hAnsi="仿宋" w:eastAsia="仿宋" w:cs="仿宋"/>
          <w:color w:val="auto"/>
          <w:sz w:val="32"/>
          <w:szCs w:val="32"/>
          <w:lang w:eastAsia="zh-CN"/>
        </w:rPr>
        <w:t>人员，须具有</w:t>
      </w:r>
      <w:r>
        <w:rPr>
          <w:rFonts w:hint="eastAsia" w:ascii="仿宋" w:hAnsi="仿宋" w:eastAsia="仿宋" w:cs="仿宋"/>
          <w:color w:val="auto"/>
          <w:sz w:val="32"/>
          <w:szCs w:val="32"/>
          <w:lang w:val="en-US" w:eastAsia="zh-CN"/>
        </w:rPr>
        <w:t>五年及以上</w:t>
      </w:r>
      <w:r>
        <w:rPr>
          <w:rFonts w:hint="eastAsia" w:ascii="仿宋" w:hAnsi="仿宋" w:eastAsia="仿宋" w:cs="仿宋"/>
          <w:color w:val="auto"/>
          <w:sz w:val="32"/>
          <w:szCs w:val="32"/>
          <w:lang w:eastAsia="zh-CN"/>
        </w:rPr>
        <w:t>任职经历）</w:t>
      </w:r>
      <w:r>
        <w:rPr>
          <w:rFonts w:hint="eastAsia" w:ascii="仿宋" w:hAnsi="仿宋" w:eastAsia="仿宋" w:cs="仿宋"/>
          <w:color w:val="auto"/>
          <w:sz w:val="32"/>
          <w:szCs w:val="32"/>
        </w:rPr>
        <w:t>。</w:t>
      </w:r>
      <w:r>
        <w:rPr>
          <w:rStyle w:val="10"/>
          <w:rFonts w:hint="eastAsia" w:ascii="仿宋" w:hAnsi="仿宋" w:eastAsia="仿宋" w:cs="仿宋"/>
          <w:color w:val="auto"/>
          <w:sz w:val="32"/>
          <w:szCs w:val="32"/>
        </w:rPr>
        <w:t> </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具有正常履行职责的身体条件。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Style w:val="10"/>
          <w:rFonts w:hint="eastAsia" w:ascii="仿宋" w:hAnsi="仿宋" w:eastAsia="仿宋" w:cs="仿宋"/>
          <w:color w:val="FF0000"/>
          <w:sz w:val="32"/>
          <w:szCs w:val="32"/>
        </w:rPr>
      </w:pPr>
      <w:r>
        <w:rPr>
          <w:rFonts w:hint="eastAsia" w:ascii="仿宋" w:hAnsi="仿宋" w:eastAsia="仿宋" w:cs="仿宋"/>
          <w:color w:val="auto"/>
          <w:sz w:val="32"/>
          <w:szCs w:val="32"/>
          <w:lang w:val="en-US" w:eastAsia="zh-CN"/>
        </w:rPr>
        <w:t>（五）年龄要求：离法定退休年龄还有3年及以上。</w:t>
      </w:r>
      <w:r>
        <w:rPr>
          <w:rStyle w:val="10"/>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FF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四、干部选拔的程序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经过公布方案、报名与资格审查、能力和素质测试测评、考察、讨论决定、任职、聘用等程序。</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left"/>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（一）在学院校园网、附属医院网站上公布</w:t>
      </w:r>
      <w:r>
        <w:rPr>
          <w:rFonts w:hint="eastAsia" w:ascii="仿宋" w:hAnsi="仿宋" w:eastAsia="仿宋" w:cs="仿宋"/>
          <w:color w:val="auto"/>
          <w:sz w:val="32"/>
          <w:szCs w:val="32"/>
          <w:lang w:eastAsia="zh-CN"/>
        </w:rPr>
        <w:t>选拔</w:t>
      </w:r>
      <w:r>
        <w:rPr>
          <w:rFonts w:hint="eastAsia" w:ascii="仿宋" w:hAnsi="仿宋" w:eastAsia="仿宋" w:cs="仿宋"/>
          <w:color w:val="auto"/>
          <w:sz w:val="32"/>
          <w:szCs w:val="32"/>
        </w:rPr>
        <w:t>信息。</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（二）报名和资格审查</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eastAsia="zh-CN"/>
        </w:rPr>
        <w:t>采用</w:t>
      </w:r>
      <w:r>
        <w:rPr>
          <w:rFonts w:hint="eastAsia" w:ascii="仿宋" w:hAnsi="仿宋" w:eastAsia="仿宋" w:cs="仿宋"/>
          <w:color w:val="auto"/>
          <w:sz w:val="32"/>
          <w:szCs w:val="32"/>
        </w:rPr>
        <w:t>网上报名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邮箱：3289373744</w:t>
      </w:r>
      <w:r>
        <w:rPr>
          <w:rFonts w:hint="eastAsia" w:ascii="仿宋" w:hAnsi="仿宋" w:eastAsia="仿宋" w:cs="仿宋"/>
          <w:color w:val="auto"/>
          <w:sz w:val="32"/>
          <w:szCs w:val="32"/>
          <w:lang w:val="en-US" w:eastAsia="zh-CN"/>
        </w:rPr>
        <w:t>@qq.com；</w:t>
      </w:r>
      <w:r>
        <w:rPr>
          <w:rFonts w:hint="eastAsia" w:ascii="仿宋" w:hAnsi="仿宋" w:eastAsia="仿宋" w:cs="仿宋"/>
          <w:color w:val="auto"/>
          <w:sz w:val="32"/>
          <w:szCs w:val="32"/>
        </w:rPr>
        <w:t>联系人：</w:t>
      </w:r>
      <w:r>
        <w:rPr>
          <w:rFonts w:hint="eastAsia" w:ascii="仿宋" w:hAnsi="仿宋" w:eastAsia="仿宋" w:cs="仿宋"/>
          <w:color w:val="auto"/>
          <w:sz w:val="32"/>
          <w:szCs w:val="32"/>
          <w:lang w:val="en-US" w:eastAsia="zh-CN"/>
        </w:rPr>
        <w:t>何</w:t>
      </w:r>
      <w:r>
        <w:rPr>
          <w:rFonts w:hint="eastAsia" w:ascii="仿宋" w:hAnsi="仿宋" w:eastAsia="仿宋" w:cs="仿宋"/>
          <w:color w:val="auto"/>
          <w:sz w:val="32"/>
          <w:szCs w:val="32"/>
        </w:rPr>
        <w:t>老师，电话：0833-227</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07</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15892821099。</w:t>
      </w:r>
      <w:r>
        <w:rPr>
          <w:rFonts w:hint="eastAsia" w:ascii="仿宋" w:hAnsi="仿宋" w:eastAsia="仿宋" w:cs="仿宋"/>
          <w:color w:val="auto"/>
          <w:sz w:val="32"/>
          <w:szCs w:val="32"/>
        </w:rPr>
        <w:t>报名起止时间：20</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日至</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日。</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应聘人员报名后，学院组织部将根据选任条件对报</w:t>
      </w:r>
      <w:r>
        <w:rPr>
          <w:rFonts w:hint="eastAsia" w:ascii="仿宋" w:hAnsi="仿宋" w:eastAsia="仿宋" w:cs="仿宋"/>
          <w:color w:val="auto"/>
          <w:sz w:val="32"/>
          <w:szCs w:val="32"/>
          <w:lang w:eastAsia="zh-CN"/>
        </w:rPr>
        <w:t>名</w:t>
      </w:r>
      <w:r>
        <w:rPr>
          <w:rFonts w:hint="eastAsia" w:ascii="仿宋" w:hAnsi="仿宋" w:eastAsia="仿宋" w:cs="仿宋"/>
          <w:color w:val="auto"/>
          <w:sz w:val="32"/>
          <w:szCs w:val="32"/>
        </w:rPr>
        <w:t>人员进行资格审查，资格审查后公布</w:t>
      </w:r>
      <w:r>
        <w:rPr>
          <w:rFonts w:hint="eastAsia" w:ascii="仿宋" w:hAnsi="仿宋" w:eastAsia="仿宋" w:cs="仿宋"/>
          <w:color w:val="auto"/>
          <w:sz w:val="32"/>
          <w:szCs w:val="32"/>
          <w:lang w:eastAsia="zh-CN"/>
        </w:rPr>
        <w:t>应聘</w:t>
      </w:r>
      <w:r>
        <w:rPr>
          <w:rFonts w:hint="eastAsia" w:ascii="仿宋" w:hAnsi="仿宋" w:eastAsia="仿宋" w:cs="仿宋"/>
          <w:color w:val="auto"/>
          <w:sz w:val="32"/>
          <w:szCs w:val="32"/>
        </w:rPr>
        <w:t xml:space="preserve">人员名单。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（三）综合能力和素质测试</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采取面试方式进行。由应聘人结合应聘岗位发表应聘演讲10-15分钟；主考人提问（4-5个问题）、答辩（40分钟内）。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考核评委的组成7—9人，由学院相关院领导，学院组织部、人事处负责人，附属医院班子成员，聘请乐山市卫生系统权威专家1－2人。附属医院一定比例的职工代表对应聘人员进行民主测评。党委书记为主考人。学院纪委对招聘工作进行全程监督与检查，发现问题及时纠正。</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（四）组织考察</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eastAsia="zh-CN"/>
        </w:rPr>
        <w:t>经党委会集体研究确定考察对象，</w:t>
      </w:r>
      <w:r>
        <w:rPr>
          <w:rFonts w:hint="eastAsia" w:ascii="仿宋" w:hAnsi="仿宋" w:eastAsia="仿宋" w:cs="仿宋"/>
          <w:color w:val="auto"/>
          <w:sz w:val="32"/>
          <w:szCs w:val="32"/>
        </w:rPr>
        <w:t>组成</w:t>
      </w:r>
      <w:r>
        <w:rPr>
          <w:rFonts w:hint="eastAsia" w:ascii="仿宋" w:hAnsi="仿宋" w:eastAsia="仿宋" w:cs="仿宋"/>
          <w:color w:val="auto"/>
          <w:sz w:val="32"/>
          <w:szCs w:val="32"/>
          <w:lang w:eastAsia="zh-CN"/>
        </w:rPr>
        <w:t>干部</w:t>
      </w:r>
      <w:r>
        <w:rPr>
          <w:rFonts w:hint="eastAsia" w:ascii="仿宋" w:hAnsi="仿宋" w:eastAsia="仿宋" w:cs="仿宋"/>
          <w:color w:val="auto"/>
          <w:sz w:val="32"/>
          <w:szCs w:val="32"/>
        </w:rPr>
        <w:t>考察组，深入考察对象所在单位进行实地考察，广泛听取各方面意见，全面客观了解考察对象的思想政治素质、政策理论水平、医疗专业知识水平、管理能力、解决实际问题能力和工作作风、廉洁自律等方面的情况，并认真查核考察对象干部人事档案，对报考资格进行核实确认。对考察中发现有不符合报考资格条件的，取消其选任资格。考察对象应积极配合考察组做好考察相关工作，及时提供考察所需相关证明材料、政审材料、档案材料等，因相关材料不能及时提供影响资格条件审查的，责任由考察对象本人承担。</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（五）讨论决定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rPr>
        <w:t xml:space="preserve">    学院党委会根据</w:t>
      </w:r>
      <w:r>
        <w:rPr>
          <w:rFonts w:hint="eastAsia" w:ascii="仿宋" w:hAnsi="仿宋" w:eastAsia="仿宋" w:cs="仿宋"/>
          <w:color w:val="auto"/>
          <w:sz w:val="32"/>
          <w:szCs w:val="32"/>
          <w:lang w:eastAsia="zh-CN"/>
        </w:rPr>
        <w:t>干部</w:t>
      </w:r>
      <w:r>
        <w:rPr>
          <w:rFonts w:hint="eastAsia" w:ascii="仿宋" w:hAnsi="仿宋" w:eastAsia="仿宋" w:cs="仿宋"/>
          <w:color w:val="auto"/>
          <w:sz w:val="32"/>
          <w:szCs w:val="32"/>
        </w:rPr>
        <w:t>考察组的考察情况进行充分讨论，以票决制决定是否聘任。</w:t>
      </w: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textAlignment w:val="auto"/>
        <w:outlineLvl w:val="9"/>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（六）任职、聘用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经公示无异议的，学院组织部将按照干部选任程序要求办理任职和聘用相关手续</w:t>
      </w:r>
      <w:r>
        <w:rPr>
          <w:rFonts w:hint="eastAsia" w:ascii="仿宋" w:hAnsi="仿宋" w:eastAsia="仿宋" w:cs="仿宋"/>
          <w:color w:val="auto"/>
          <w:sz w:val="32"/>
          <w:szCs w:val="32"/>
          <w:lang w:eastAsia="zh-CN"/>
        </w:rPr>
        <w:t>，聘期</w:t>
      </w:r>
      <w:r>
        <w:rPr>
          <w:rFonts w:hint="eastAsia" w:ascii="仿宋" w:hAnsi="仿宋" w:eastAsia="仿宋" w:cs="仿宋"/>
          <w:color w:val="auto"/>
          <w:sz w:val="32"/>
          <w:szCs w:val="32"/>
          <w:lang w:val="en-US" w:eastAsia="zh-CN"/>
        </w:rPr>
        <w:t>3年</w:t>
      </w:r>
      <w:r>
        <w:rPr>
          <w:rFonts w:hint="eastAsia" w:ascii="仿宋" w:hAnsi="仿宋" w:eastAsia="仿宋" w:cs="仿宋"/>
          <w:color w:val="auto"/>
          <w:sz w:val="32"/>
          <w:szCs w:val="32"/>
          <w:lang w:eastAsia="zh-CN"/>
        </w:rPr>
        <w:t>。</w:t>
      </w: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shd w:val="clear" w:color="auto" w:fill="FFFFFF"/>
          <w:lang w:val="en-US" w:eastAsia="zh-CN"/>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auto"/>
          <w:sz w:val="32"/>
          <w:szCs w:val="32"/>
          <w:shd w:val="clear" w:color="auto" w:fill="FFFFFF"/>
          <w:lang w:val="en-US" w:eastAsia="zh-CN"/>
        </w:rPr>
      </w:pPr>
      <w:r>
        <w:rPr>
          <w:rFonts w:hint="eastAsia" w:ascii="仿宋" w:hAnsi="仿宋" w:eastAsia="仿宋" w:cs="仿宋"/>
          <w:color w:val="auto"/>
          <w:sz w:val="32"/>
          <w:szCs w:val="32"/>
          <w:shd w:val="clear" w:color="auto" w:fill="FFFFFF"/>
          <w:lang w:val="en-US" w:eastAsia="zh-CN"/>
        </w:rPr>
        <w:t>附件：应聘乐山职业技术学院附属医院副院长报名登记表</w:t>
      </w: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eastAsia" w:ascii="仿宋" w:hAnsi="仿宋" w:eastAsia="仿宋" w:cs="仿宋"/>
          <w:color w:val="FF0000"/>
          <w:sz w:val="32"/>
          <w:szCs w:val="32"/>
          <w:shd w:val="clear" w:color="auto" w:fill="FFFFFF"/>
          <w:lang w:val="en-US" w:eastAsia="zh-CN"/>
        </w:rPr>
      </w:pPr>
      <w:r>
        <w:rPr>
          <w:rFonts w:hint="eastAsia" w:ascii="仿宋" w:hAnsi="仿宋" w:eastAsia="仿宋" w:cs="仿宋"/>
          <w:color w:val="FF0000"/>
          <w:sz w:val="32"/>
          <w:szCs w:val="32"/>
          <w:shd w:val="clear" w:color="auto" w:fill="FFFFFF"/>
          <w:lang w:val="en-US" w:eastAsia="zh-CN"/>
        </w:rPr>
        <w:t xml:space="preserve">                             </w:t>
      </w: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jc w:val="center"/>
        <w:textAlignment w:val="auto"/>
        <w:rPr>
          <w:rFonts w:hint="eastAsia" w:ascii="仿宋" w:hAnsi="仿宋" w:eastAsia="仿宋" w:cs="仿宋"/>
          <w:sz w:val="32"/>
          <w:szCs w:val="32"/>
          <w:shd w:val="clear" w:color="auto" w:fill="FFFFFF"/>
          <w:lang w:val="en-US" w:eastAsia="zh-CN"/>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jc w:val="right"/>
        <w:textAlignment w:val="auto"/>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lang w:val="en-US" w:eastAsia="zh-CN"/>
        </w:rPr>
        <w:t>中共</w:t>
      </w:r>
      <w:r>
        <w:rPr>
          <w:rFonts w:hint="eastAsia" w:ascii="仿宋" w:hAnsi="仿宋" w:eastAsia="仿宋" w:cs="仿宋"/>
          <w:sz w:val="32"/>
          <w:szCs w:val="32"/>
          <w:shd w:val="clear" w:color="auto" w:fill="FFFFFF"/>
        </w:rPr>
        <w:t>乐山职业技术学院</w:t>
      </w:r>
      <w:r>
        <w:rPr>
          <w:rFonts w:hint="eastAsia" w:ascii="仿宋" w:hAnsi="仿宋" w:eastAsia="仿宋" w:cs="仿宋"/>
          <w:sz w:val="32"/>
          <w:szCs w:val="32"/>
          <w:shd w:val="clear" w:color="auto" w:fill="FFFFFF"/>
          <w:lang w:eastAsia="zh-CN"/>
        </w:rPr>
        <w:t>委员会组织部</w:t>
      </w: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               </w:t>
      </w:r>
      <w:r>
        <w:rPr>
          <w:rFonts w:hint="eastAsia" w:ascii="仿宋" w:hAnsi="仿宋" w:eastAsia="仿宋" w:cs="仿宋"/>
          <w:sz w:val="32"/>
          <w:szCs w:val="32"/>
          <w:shd w:val="clear" w:color="auto" w:fill="FFFFFF"/>
          <w:lang w:val="en-US" w:eastAsia="zh-CN"/>
        </w:rPr>
        <w:t xml:space="preserve">                       </w:t>
      </w:r>
      <w:r>
        <w:rPr>
          <w:rFonts w:hint="eastAsia" w:ascii="仿宋" w:hAnsi="仿宋" w:eastAsia="仿宋" w:cs="仿宋"/>
          <w:sz w:val="32"/>
          <w:szCs w:val="32"/>
          <w:shd w:val="clear" w:color="auto" w:fill="FFFFFF"/>
        </w:rPr>
        <w:t> 20</w:t>
      </w:r>
      <w:r>
        <w:rPr>
          <w:rFonts w:hint="eastAsia" w:ascii="仿宋" w:hAnsi="仿宋" w:eastAsia="仿宋" w:cs="仿宋"/>
          <w:sz w:val="32"/>
          <w:szCs w:val="32"/>
          <w:shd w:val="clear" w:color="auto" w:fill="FFFFFF"/>
          <w:lang w:val="en-US" w:eastAsia="zh-CN"/>
        </w:rPr>
        <w:t>20</w:t>
      </w:r>
      <w:r>
        <w:rPr>
          <w:rFonts w:hint="eastAsia" w:ascii="仿宋" w:hAnsi="仿宋" w:eastAsia="仿宋" w:cs="仿宋"/>
          <w:sz w:val="32"/>
          <w:szCs w:val="32"/>
          <w:shd w:val="clear" w:color="auto" w:fill="FFFFFF"/>
        </w:rPr>
        <w:t>年</w:t>
      </w:r>
      <w:r>
        <w:rPr>
          <w:rFonts w:hint="eastAsia" w:ascii="仿宋" w:hAnsi="仿宋" w:eastAsia="仿宋" w:cs="仿宋"/>
          <w:sz w:val="32"/>
          <w:szCs w:val="32"/>
          <w:shd w:val="clear" w:color="auto" w:fill="FFFFFF"/>
          <w:lang w:val="en-US" w:eastAsia="zh-CN"/>
        </w:rPr>
        <w:t>4</w:t>
      </w:r>
      <w:r>
        <w:rPr>
          <w:rFonts w:hint="eastAsia" w:ascii="仿宋" w:hAnsi="仿宋" w:eastAsia="仿宋" w:cs="仿宋"/>
          <w:sz w:val="32"/>
          <w:szCs w:val="32"/>
          <w:shd w:val="clear" w:color="auto" w:fill="FFFFFF"/>
        </w:rPr>
        <w:t>月</w:t>
      </w:r>
      <w:r>
        <w:rPr>
          <w:rFonts w:hint="eastAsia" w:ascii="仿宋" w:hAnsi="仿宋" w:eastAsia="仿宋" w:cs="仿宋"/>
          <w:sz w:val="32"/>
          <w:szCs w:val="32"/>
          <w:shd w:val="clear" w:color="auto" w:fill="FFFFFF"/>
          <w:lang w:val="en-US" w:eastAsia="zh-CN"/>
        </w:rPr>
        <w:t>1</w:t>
      </w:r>
      <w:r>
        <w:rPr>
          <w:rFonts w:hint="eastAsia" w:ascii="仿宋" w:hAnsi="仿宋" w:eastAsia="仿宋" w:cs="仿宋"/>
          <w:sz w:val="32"/>
          <w:szCs w:val="32"/>
          <w:shd w:val="clear" w:color="auto" w:fill="FFFFFF"/>
        </w:rPr>
        <w:t>日</w:t>
      </w:r>
    </w:p>
    <w:p>
      <w:pPr>
        <w:ind w:firstLine="640" w:firstLineChars="200"/>
        <w:rPr>
          <w:rFonts w:hint="eastAsia" w:ascii="仿宋_GB2312" w:eastAsia="仿宋_GB2312"/>
          <w:sz w:val="32"/>
          <w:szCs w:val="32"/>
          <w:lang w:eastAsia="zh-CN"/>
        </w:rPr>
      </w:pPr>
    </w:p>
    <w:p>
      <w:pPr>
        <w:rPr>
          <w:rFonts w:hint="eastAsia" w:asciiTheme="minorEastAsia" w:hAnsiTheme="minorEastAsia" w:cstheme="minorEastAsia"/>
          <w:sz w:val="28"/>
          <w:szCs w:val="28"/>
          <w:shd w:val="clear" w:color="auto" w:fill="FFFFFF"/>
          <w:lang w:eastAsia="zh-CN"/>
        </w:rPr>
      </w:pPr>
      <w:r>
        <w:rPr>
          <w:rFonts w:hint="eastAsia" w:asciiTheme="minorEastAsia" w:hAnsiTheme="minorEastAsia" w:cstheme="minorEastAsia"/>
          <w:sz w:val="28"/>
          <w:szCs w:val="28"/>
          <w:shd w:val="clear" w:color="auto" w:fill="FFFFFF"/>
          <w:lang w:eastAsia="zh-CN"/>
        </w:rPr>
        <w:br w:type="page"/>
      </w:r>
    </w:p>
    <w:p>
      <w:pPr>
        <w:autoSpaceDE w:val="0"/>
        <w:autoSpaceDN w:val="0"/>
        <w:adjustRightInd w:val="0"/>
        <w:spacing w:line="500" w:lineRule="exact"/>
        <w:jc w:val="both"/>
        <w:rPr>
          <w:rFonts w:hint="eastAsia" w:asciiTheme="minorEastAsia" w:hAnsiTheme="minorEastAsia" w:cstheme="minorEastAsia"/>
          <w:sz w:val="28"/>
          <w:szCs w:val="28"/>
          <w:shd w:val="clear" w:color="auto" w:fill="FFFFFF"/>
          <w:lang w:eastAsia="zh-CN"/>
        </w:rPr>
      </w:pPr>
      <w:r>
        <w:rPr>
          <w:rFonts w:hint="eastAsia" w:asciiTheme="minorEastAsia" w:hAnsiTheme="minorEastAsia" w:cstheme="minorEastAsia"/>
          <w:sz w:val="28"/>
          <w:szCs w:val="28"/>
          <w:shd w:val="clear" w:color="auto" w:fill="FFFFFF"/>
          <w:lang w:eastAsia="zh-CN"/>
        </w:rPr>
        <w:t>附件：</w:t>
      </w:r>
    </w:p>
    <w:p>
      <w:pPr>
        <w:autoSpaceDE w:val="0"/>
        <w:autoSpaceDN w:val="0"/>
        <w:adjustRightInd w:val="0"/>
        <w:spacing w:line="500" w:lineRule="exact"/>
        <w:jc w:val="both"/>
        <w:rPr>
          <w:rFonts w:hint="eastAsia" w:asciiTheme="minorEastAsia" w:hAnsiTheme="minorEastAsia" w:cstheme="minorEastAsia"/>
          <w:sz w:val="28"/>
          <w:szCs w:val="28"/>
          <w:shd w:val="clear" w:color="auto" w:fill="FFFFFF"/>
          <w:lang w:eastAsia="zh-CN"/>
        </w:rPr>
      </w:pP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b w:val="0"/>
          <w:bCs/>
          <w:kern w:val="0"/>
          <w:sz w:val="44"/>
          <w:szCs w:val="44"/>
          <w:lang w:eastAsia="zh-CN"/>
        </w:rPr>
      </w:pPr>
      <w:r>
        <w:rPr>
          <w:rFonts w:hint="eastAsia" w:ascii="方正小标宋简体" w:hAnsi="方正小标宋简体" w:eastAsia="方正小标宋简体" w:cs="方正小标宋简体"/>
          <w:b w:val="0"/>
          <w:bCs/>
          <w:kern w:val="0"/>
          <w:sz w:val="44"/>
          <w:szCs w:val="44"/>
          <w:lang w:eastAsia="zh-CN"/>
        </w:rPr>
        <w:t>应聘乐山职业技术学院附属医院副院长</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报名登记表</w:t>
      </w:r>
    </w:p>
    <w:tbl>
      <w:tblPr>
        <w:tblStyle w:val="6"/>
        <w:tblW w:w="97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74"/>
        <w:gridCol w:w="1191"/>
        <w:gridCol w:w="1189"/>
        <w:gridCol w:w="1477"/>
        <w:gridCol w:w="1388"/>
        <w:gridCol w:w="1329"/>
        <w:gridCol w:w="197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74" w:type="dxa"/>
            <w:noWrap w:val="0"/>
            <w:vAlign w:val="center"/>
          </w:tcPr>
          <w:p>
            <w:pPr>
              <w:spacing w:line="300" w:lineRule="exact"/>
              <w:jc w:val="center"/>
              <w:rPr>
                <w:rFonts w:ascii="宋体" w:hAnsi="宋体"/>
                <w:sz w:val="28"/>
                <w:szCs w:val="28"/>
              </w:rPr>
            </w:pPr>
            <w:r>
              <w:rPr>
                <w:rFonts w:hint="eastAsia" w:ascii="宋体" w:hAnsi="宋体"/>
                <w:sz w:val="28"/>
                <w:szCs w:val="28"/>
              </w:rPr>
              <w:t>姓  名</w:t>
            </w:r>
          </w:p>
        </w:tc>
        <w:tc>
          <w:tcPr>
            <w:tcW w:w="1191" w:type="dxa"/>
            <w:noWrap w:val="0"/>
            <w:vAlign w:val="center"/>
          </w:tcPr>
          <w:p>
            <w:pPr>
              <w:jc w:val="center"/>
              <w:rPr>
                <w:rFonts w:ascii="仿宋_GB2312" w:eastAsia="仿宋_GB2312"/>
              </w:rPr>
            </w:pPr>
          </w:p>
        </w:tc>
        <w:tc>
          <w:tcPr>
            <w:tcW w:w="1189" w:type="dxa"/>
            <w:noWrap w:val="0"/>
            <w:vAlign w:val="center"/>
          </w:tcPr>
          <w:p>
            <w:pPr>
              <w:spacing w:line="300" w:lineRule="exact"/>
              <w:jc w:val="center"/>
              <w:rPr>
                <w:rFonts w:ascii="宋体" w:hAnsi="宋体"/>
                <w:sz w:val="28"/>
                <w:szCs w:val="28"/>
              </w:rPr>
            </w:pPr>
            <w:r>
              <w:rPr>
                <w:rFonts w:hint="eastAsia" w:ascii="宋体" w:hAnsi="宋体"/>
                <w:sz w:val="28"/>
                <w:szCs w:val="28"/>
              </w:rPr>
              <w:t>性</w:t>
            </w:r>
            <w:r>
              <w:rPr>
                <w:rFonts w:ascii="宋体" w:hAnsi="宋体"/>
                <w:sz w:val="28"/>
                <w:szCs w:val="28"/>
              </w:rPr>
              <w:t xml:space="preserve">  </w:t>
            </w:r>
            <w:r>
              <w:rPr>
                <w:rFonts w:hint="eastAsia" w:ascii="宋体" w:hAnsi="宋体"/>
                <w:sz w:val="28"/>
                <w:szCs w:val="28"/>
              </w:rPr>
              <w:t>别</w:t>
            </w:r>
          </w:p>
        </w:tc>
        <w:tc>
          <w:tcPr>
            <w:tcW w:w="1477" w:type="dxa"/>
            <w:noWrap w:val="0"/>
            <w:vAlign w:val="center"/>
          </w:tcPr>
          <w:p>
            <w:pPr>
              <w:jc w:val="center"/>
              <w:rPr>
                <w:rFonts w:ascii="仿宋_GB2312" w:eastAsia="仿宋_GB2312"/>
              </w:rPr>
            </w:pPr>
          </w:p>
        </w:tc>
        <w:tc>
          <w:tcPr>
            <w:tcW w:w="1388" w:type="dxa"/>
            <w:noWrap w:val="0"/>
            <w:vAlign w:val="center"/>
          </w:tcPr>
          <w:p>
            <w:pPr>
              <w:spacing w:line="300" w:lineRule="exact"/>
              <w:jc w:val="center"/>
              <w:rPr>
                <w:rFonts w:ascii="宋体" w:hAnsi="宋体"/>
                <w:sz w:val="28"/>
                <w:szCs w:val="28"/>
              </w:rPr>
            </w:pPr>
            <w:r>
              <w:rPr>
                <w:rFonts w:hint="eastAsia" w:ascii="宋体" w:hAnsi="宋体"/>
                <w:sz w:val="28"/>
                <w:szCs w:val="28"/>
              </w:rPr>
              <w:t>出生年月</w:t>
            </w:r>
          </w:p>
        </w:tc>
        <w:tc>
          <w:tcPr>
            <w:tcW w:w="1329" w:type="dxa"/>
            <w:noWrap w:val="0"/>
            <w:vAlign w:val="center"/>
          </w:tcPr>
          <w:p>
            <w:pPr>
              <w:spacing w:line="300" w:lineRule="exact"/>
              <w:jc w:val="center"/>
              <w:rPr>
                <w:rFonts w:ascii="仿宋_GB2312" w:eastAsia="仿宋_GB2312"/>
                <w:szCs w:val="21"/>
              </w:rPr>
            </w:pPr>
          </w:p>
        </w:tc>
        <w:tc>
          <w:tcPr>
            <w:tcW w:w="1970" w:type="dxa"/>
            <w:vMerge w:val="restart"/>
            <w:noWrap w:val="0"/>
            <w:vAlign w:val="center"/>
          </w:tcPr>
          <w:p>
            <w:pPr>
              <w:jc w:val="center"/>
              <w:rPr>
                <w:rFonts w:hint="eastAsia" w:ascii="宋体" w:hAnsi="宋体" w:eastAsiaTheme="minorEastAsia"/>
                <w:sz w:val="28"/>
                <w:szCs w:val="28"/>
                <w:lang w:eastAsia="zh-CN"/>
              </w:rPr>
            </w:pPr>
            <w:r>
              <w:rPr>
                <w:rFonts w:hint="eastAsia" w:ascii="宋体" w:hAnsi="宋体"/>
                <w:sz w:val="28"/>
                <w:szCs w:val="28"/>
                <w:lang w:eastAsia="zh-CN"/>
              </w:rPr>
              <w:t>照片</w:t>
            </w:r>
          </w:p>
          <w:p>
            <w:pPr>
              <w:spacing w:line="300" w:lineRule="exact"/>
              <w:jc w:val="center"/>
              <w:rPr>
                <w:rFonts w:ascii="宋体" w:hAnsi="宋体"/>
                <w:sz w:val="28"/>
                <w:szCs w:val="28"/>
              </w:rPr>
            </w:pPr>
          </w:p>
          <w:p>
            <w:pPr>
              <w:spacing w:line="300" w:lineRule="exact"/>
              <w:jc w:val="center"/>
              <w:rPr>
                <w:rFonts w:ascii="宋体" w:hAnsi="宋体"/>
                <w:sz w:val="28"/>
                <w:szCs w:val="28"/>
              </w:rPr>
            </w:pPr>
          </w:p>
          <w:p>
            <w:pPr>
              <w:spacing w:line="300" w:lineRule="exact"/>
              <w:jc w:val="center"/>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74" w:type="dxa"/>
            <w:noWrap w:val="0"/>
            <w:vAlign w:val="center"/>
          </w:tcPr>
          <w:p>
            <w:pPr>
              <w:spacing w:line="300" w:lineRule="exact"/>
              <w:jc w:val="center"/>
              <w:rPr>
                <w:rFonts w:ascii="宋体" w:hAnsi="宋体"/>
                <w:sz w:val="28"/>
                <w:szCs w:val="28"/>
              </w:rPr>
            </w:pPr>
            <w:r>
              <w:rPr>
                <w:rFonts w:hint="eastAsia" w:ascii="宋体" w:hAnsi="宋体"/>
                <w:sz w:val="28"/>
                <w:szCs w:val="28"/>
              </w:rPr>
              <w:t>民  族</w:t>
            </w:r>
          </w:p>
        </w:tc>
        <w:tc>
          <w:tcPr>
            <w:tcW w:w="1191" w:type="dxa"/>
            <w:noWrap w:val="0"/>
            <w:vAlign w:val="center"/>
          </w:tcPr>
          <w:p>
            <w:pPr>
              <w:jc w:val="center"/>
              <w:rPr>
                <w:rFonts w:ascii="仿宋_GB2312" w:eastAsia="仿宋_GB2312"/>
              </w:rPr>
            </w:pPr>
          </w:p>
        </w:tc>
        <w:tc>
          <w:tcPr>
            <w:tcW w:w="1189" w:type="dxa"/>
            <w:noWrap w:val="0"/>
            <w:vAlign w:val="center"/>
          </w:tcPr>
          <w:p>
            <w:pPr>
              <w:spacing w:line="300" w:lineRule="exact"/>
              <w:jc w:val="center"/>
              <w:rPr>
                <w:rFonts w:ascii="宋体" w:hAnsi="宋体"/>
                <w:sz w:val="28"/>
                <w:szCs w:val="28"/>
              </w:rPr>
            </w:pPr>
            <w:r>
              <w:rPr>
                <w:rFonts w:hint="eastAsia" w:ascii="宋体" w:hAnsi="宋体"/>
                <w:sz w:val="28"/>
                <w:szCs w:val="28"/>
              </w:rPr>
              <w:t>籍  贯</w:t>
            </w:r>
          </w:p>
        </w:tc>
        <w:tc>
          <w:tcPr>
            <w:tcW w:w="1477" w:type="dxa"/>
            <w:noWrap w:val="0"/>
            <w:vAlign w:val="center"/>
          </w:tcPr>
          <w:p>
            <w:pPr>
              <w:jc w:val="center"/>
              <w:rPr>
                <w:rFonts w:ascii="仿宋_GB2312" w:eastAsia="仿宋_GB2312"/>
              </w:rPr>
            </w:pPr>
          </w:p>
        </w:tc>
        <w:tc>
          <w:tcPr>
            <w:tcW w:w="1388" w:type="dxa"/>
            <w:noWrap w:val="0"/>
            <w:vAlign w:val="center"/>
          </w:tcPr>
          <w:p>
            <w:pPr>
              <w:spacing w:line="300" w:lineRule="exact"/>
              <w:rPr>
                <w:rFonts w:ascii="宋体" w:hAnsi="宋体"/>
                <w:sz w:val="28"/>
                <w:szCs w:val="28"/>
              </w:rPr>
            </w:pPr>
            <w:r>
              <w:rPr>
                <w:rFonts w:hint="eastAsia" w:ascii="宋体" w:hAnsi="宋体"/>
                <w:sz w:val="28"/>
                <w:szCs w:val="28"/>
              </w:rPr>
              <w:t xml:space="preserve">婚姻状况 </w:t>
            </w:r>
          </w:p>
        </w:tc>
        <w:tc>
          <w:tcPr>
            <w:tcW w:w="1329" w:type="dxa"/>
            <w:noWrap w:val="0"/>
            <w:vAlign w:val="center"/>
          </w:tcPr>
          <w:p>
            <w:pPr>
              <w:jc w:val="center"/>
              <w:rPr>
                <w:rFonts w:ascii="仿宋_GB2312" w:eastAsia="仿宋_GB2312"/>
              </w:rPr>
            </w:pPr>
          </w:p>
        </w:tc>
        <w:tc>
          <w:tcPr>
            <w:tcW w:w="1970" w:type="dxa"/>
            <w:vMerge w:val="continue"/>
            <w:noWrap w:val="0"/>
            <w:vAlign w:val="top"/>
          </w:tcPr>
          <w:p>
            <w:pPr>
              <w:rPr>
                <w:rFonts w:ascii="方正宋三简体" w:eastAsia="方正宋三简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74" w:type="dxa"/>
            <w:noWrap w:val="0"/>
            <w:vAlign w:val="center"/>
          </w:tcPr>
          <w:p>
            <w:pPr>
              <w:spacing w:line="300" w:lineRule="exact"/>
              <w:jc w:val="center"/>
              <w:rPr>
                <w:rFonts w:ascii="宋体" w:hAnsi="宋体"/>
                <w:sz w:val="28"/>
                <w:szCs w:val="28"/>
              </w:rPr>
            </w:pPr>
            <w:r>
              <w:rPr>
                <w:rFonts w:hint="eastAsia" w:ascii="宋体" w:hAnsi="宋体"/>
                <w:sz w:val="28"/>
                <w:szCs w:val="28"/>
              </w:rPr>
              <w:t>政  治 面  貌</w:t>
            </w:r>
          </w:p>
        </w:tc>
        <w:tc>
          <w:tcPr>
            <w:tcW w:w="1191" w:type="dxa"/>
            <w:noWrap w:val="0"/>
            <w:vAlign w:val="center"/>
          </w:tcPr>
          <w:p>
            <w:pPr>
              <w:spacing w:line="300" w:lineRule="exact"/>
              <w:jc w:val="center"/>
              <w:rPr>
                <w:rFonts w:ascii="仿宋_GB2312" w:eastAsia="仿宋_GB2312"/>
              </w:rPr>
            </w:pPr>
          </w:p>
        </w:tc>
        <w:tc>
          <w:tcPr>
            <w:tcW w:w="1189" w:type="dxa"/>
            <w:noWrap w:val="0"/>
            <w:vAlign w:val="center"/>
          </w:tcPr>
          <w:p>
            <w:pPr>
              <w:spacing w:line="300" w:lineRule="exact"/>
              <w:jc w:val="center"/>
              <w:rPr>
                <w:rFonts w:ascii="宋体" w:hAnsi="宋体"/>
                <w:sz w:val="28"/>
                <w:szCs w:val="28"/>
              </w:rPr>
            </w:pPr>
            <w:r>
              <w:rPr>
                <w:rFonts w:hint="eastAsia" w:ascii="宋体" w:hAnsi="宋体"/>
                <w:sz w:val="28"/>
                <w:szCs w:val="28"/>
              </w:rPr>
              <w:t>参加工</w:t>
            </w:r>
          </w:p>
          <w:p>
            <w:pPr>
              <w:spacing w:line="300" w:lineRule="exact"/>
              <w:jc w:val="center"/>
              <w:rPr>
                <w:rFonts w:ascii="宋体" w:hAnsi="宋体"/>
                <w:sz w:val="28"/>
                <w:szCs w:val="28"/>
              </w:rPr>
            </w:pPr>
            <w:r>
              <w:rPr>
                <w:rFonts w:hint="eastAsia" w:ascii="宋体" w:hAnsi="宋体"/>
                <w:sz w:val="28"/>
                <w:szCs w:val="28"/>
              </w:rPr>
              <w:t>作时间</w:t>
            </w:r>
          </w:p>
        </w:tc>
        <w:tc>
          <w:tcPr>
            <w:tcW w:w="1477" w:type="dxa"/>
            <w:noWrap w:val="0"/>
            <w:vAlign w:val="center"/>
          </w:tcPr>
          <w:p>
            <w:pPr>
              <w:jc w:val="center"/>
              <w:rPr>
                <w:rFonts w:ascii="仿宋_GB2312" w:eastAsia="仿宋_GB2312"/>
              </w:rPr>
            </w:pPr>
          </w:p>
        </w:tc>
        <w:tc>
          <w:tcPr>
            <w:tcW w:w="1388" w:type="dxa"/>
            <w:noWrap w:val="0"/>
            <w:vAlign w:val="center"/>
          </w:tcPr>
          <w:p>
            <w:pPr>
              <w:spacing w:line="300" w:lineRule="exact"/>
              <w:jc w:val="center"/>
              <w:rPr>
                <w:rFonts w:ascii="宋体" w:hAnsi="宋体"/>
                <w:sz w:val="28"/>
                <w:szCs w:val="28"/>
              </w:rPr>
            </w:pPr>
            <w:r>
              <w:rPr>
                <w:rFonts w:hint="eastAsia" w:ascii="宋体" w:hAnsi="宋体"/>
                <w:sz w:val="28"/>
                <w:szCs w:val="28"/>
              </w:rPr>
              <w:t>健康状况</w:t>
            </w:r>
          </w:p>
        </w:tc>
        <w:tc>
          <w:tcPr>
            <w:tcW w:w="1329" w:type="dxa"/>
            <w:noWrap w:val="0"/>
            <w:vAlign w:val="center"/>
          </w:tcPr>
          <w:p>
            <w:pPr>
              <w:spacing w:line="300" w:lineRule="exact"/>
              <w:jc w:val="center"/>
              <w:rPr>
                <w:rFonts w:ascii="仿宋_GB2312" w:eastAsia="仿宋_GB2312"/>
              </w:rPr>
            </w:pPr>
          </w:p>
        </w:tc>
        <w:tc>
          <w:tcPr>
            <w:tcW w:w="1970" w:type="dxa"/>
            <w:vMerge w:val="continue"/>
            <w:noWrap w:val="0"/>
            <w:vAlign w:val="top"/>
          </w:tcPr>
          <w:p>
            <w:pPr>
              <w:rPr>
                <w:rFonts w:ascii="方正宋三简体" w:eastAsia="方正宋三简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5" w:hRule="atLeast"/>
          <w:jc w:val="center"/>
        </w:trPr>
        <w:tc>
          <w:tcPr>
            <w:tcW w:w="1174" w:type="dxa"/>
            <w:noWrap w:val="0"/>
            <w:vAlign w:val="center"/>
          </w:tcPr>
          <w:p>
            <w:pPr>
              <w:spacing w:line="300" w:lineRule="exact"/>
              <w:jc w:val="center"/>
              <w:rPr>
                <w:rFonts w:ascii="宋体" w:hAnsi="宋体"/>
                <w:sz w:val="28"/>
                <w:szCs w:val="28"/>
              </w:rPr>
            </w:pPr>
            <w:r>
              <w:rPr>
                <w:rFonts w:hint="eastAsia" w:ascii="宋体" w:hAnsi="宋体"/>
                <w:sz w:val="28"/>
                <w:szCs w:val="28"/>
              </w:rPr>
              <w:t>专业技</w:t>
            </w:r>
          </w:p>
          <w:p>
            <w:pPr>
              <w:spacing w:line="300" w:lineRule="exact"/>
              <w:jc w:val="center"/>
              <w:rPr>
                <w:rFonts w:ascii="宋体" w:hAnsi="宋体"/>
                <w:sz w:val="28"/>
                <w:szCs w:val="28"/>
              </w:rPr>
            </w:pPr>
            <w:r>
              <w:rPr>
                <w:rFonts w:hint="eastAsia" w:ascii="宋体" w:hAnsi="宋体"/>
                <w:sz w:val="28"/>
                <w:szCs w:val="28"/>
              </w:rPr>
              <w:t>术职务</w:t>
            </w:r>
          </w:p>
        </w:tc>
        <w:tc>
          <w:tcPr>
            <w:tcW w:w="2380" w:type="dxa"/>
            <w:gridSpan w:val="2"/>
            <w:noWrap w:val="0"/>
            <w:vAlign w:val="center"/>
          </w:tcPr>
          <w:p>
            <w:pPr>
              <w:spacing w:line="300" w:lineRule="exact"/>
              <w:jc w:val="center"/>
              <w:rPr>
                <w:rFonts w:ascii="仿宋_GB2312" w:eastAsia="仿宋_GB2312"/>
              </w:rPr>
            </w:pPr>
          </w:p>
        </w:tc>
        <w:tc>
          <w:tcPr>
            <w:tcW w:w="1477" w:type="dxa"/>
            <w:noWrap w:val="0"/>
            <w:vAlign w:val="center"/>
          </w:tcPr>
          <w:p>
            <w:pPr>
              <w:spacing w:line="300" w:lineRule="exact"/>
              <w:jc w:val="center"/>
              <w:rPr>
                <w:rFonts w:hint="eastAsia" w:ascii="宋体" w:hAnsi="宋体"/>
                <w:sz w:val="26"/>
                <w:szCs w:val="26"/>
              </w:rPr>
            </w:pPr>
            <w:r>
              <w:rPr>
                <w:rFonts w:hint="eastAsia" w:ascii="宋体" w:hAnsi="宋体"/>
                <w:sz w:val="26"/>
                <w:szCs w:val="26"/>
              </w:rPr>
              <w:t>熟悉专业</w:t>
            </w:r>
          </w:p>
          <w:p>
            <w:pPr>
              <w:spacing w:line="300" w:lineRule="exact"/>
              <w:jc w:val="center"/>
              <w:rPr>
                <w:rFonts w:ascii="宋体" w:hAnsi="宋体"/>
                <w:sz w:val="26"/>
                <w:szCs w:val="26"/>
              </w:rPr>
            </w:pPr>
            <w:r>
              <w:rPr>
                <w:rFonts w:hint="eastAsia" w:ascii="宋体" w:hAnsi="宋体"/>
                <w:sz w:val="26"/>
                <w:szCs w:val="26"/>
              </w:rPr>
              <w:t>有何专长</w:t>
            </w:r>
          </w:p>
        </w:tc>
        <w:tc>
          <w:tcPr>
            <w:tcW w:w="2717" w:type="dxa"/>
            <w:gridSpan w:val="2"/>
            <w:noWrap w:val="0"/>
            <w:vAlign w:val="center"/>
          </w:tcPr>
          <w:p>
            <w:pPr>
              <w:spacing w:line="300" w:lineRule="exact"/>
              <w:jc w:val="center"/>
              <w:rPr>
                <w:rFonts w:ascii="方正宋三简体" w:eastAsia="方正宋三简体"/>
              </w:rPr>
            </w:pPr>
          </w:p>
        </w:tc>
        <w:tc>
          <w:tcPr>
            <w:tcW w:w="1970" w:type="dxa"/>
            <w:vMerge w:val="continue"/>
            <w:noWrap w:val="0"/>
            <w:vAlign w:val="top"/>
          </w:tcPr>
          <w:p>
            <w:pPr>
              <w:rPr>
                <w:rFonts w:ascii="方正宋三简体" w:eastAsia="方正宋三简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74" w:type="dxa"/>
            <w:vMerge w:val="restart"/>
            <w:noWrap w:val="0"/>
            <w:vAlign w:val="center"/>
          </w:tcPr>
          <w:p>
            <w:pPr>
              <w:spacing w:line="300" w:lineRule="exact"/>
              <w:jc w:val="center"/>
              <w:rPr>
                <w:rFonts w:ascii="宋体" w:hAnsi="宋体"/>
                <w:sz w:val="28"/>
                <w:szCs w:val="28"/>
              </w:rPr>
            </w:pPr>
            <w:r>
              <w:rPr>
                <w:rFonts w:hint="eastAsia" w:ascii="宋体" w:hAnsi="宋体"/>
                <w:sz w:val="28"/>
                <w:szCs w:val="28"/>
              </w:rPr>
              <w:t>学  历</w:t>
            </w:r>
          </w:p>
          <w:p>
            <w:pPr>
              <w:spacing w:line="300" w:lineRule="exact"/>
              <w:jc w:val="center"/>
              <w:rPr>
                <w:rFonts w:ascii="宋体" w:hAnsi="宋体"/>
                <w:sz w:val="28"/>
                <w:szCs w:val="28"/>
              </w:rPr>
            </w:pPr>
            <w:r>
              <w:rPr>
                <w:rFonts w:hint="eastAsia" w:ascii="宋体" w:hAnsi="宋体"/>
                <w:sz w:val="28"/>
                <w:szCs w:val="28"/>
              </w:rPr>
              <w:t>学  位</w:t>
            </w:r>
          </w:p>
        </w:tc>
        <w:tc>
          <w:tcPr>
            <w:tcW w:w="1191" w:type="dxa"/>
            <w:noWrap w:val="0"/>
            <w:vAlign w:val="center"/>
          </w:tcPr>
          <w:p>
            <w:pPr>
              <w:spacing w:line="300" w:lineRule="exact"/>
              <w:jc w:val="center"/>
              <w:rPr>
                <w:rFonts w:ascii="宋体" w:hAnsi="宋体"/>
                <w:sz w:val="28"/>
                <w:szCs w:val="28"/>
              </w:rPr>
            </w:pPr>
            <w:r>
              <w:rPr>
                <w:rFonts w:hint="eastAsia" w:ascii="宋体" w:hAnsi="宋体"/>
                <w:sz w:val="28"/>
                <w:szCs w:val="28"/>
              </w:rPr>
              <w:t>全日制</w:t>
            </w:r>
          </w:p>
          <w:p>
            <w:pPr>
              <w:spacing w:line="300" w:lineRule="exact"/>
              <w:jc w:val="center"/>
              <w:rPr>
                <w:rFonts w:ascii="宋体" w:hAnsi="宋体"/>
                <w:sz w:val="26"/>
                <w:szCs w:val="26"/>
              </w:rPr>
            </w:pPr>
            <w:r>
              <w:rPr>
                <w:rFonts w:hint="eastAsia" w:ascii="宋体" w:hAnsi="宋体"/>
                <w:sz w:val="28"/>
                <w:szCs w:val="28"/>
              </w:rPr>
              <w:t>教  育</w:t>
            </w:r>
          </w:p>
        </w:tc>
        <w:tc>
          <w:tcPr>
            <w:tcW w:w="2666" w:type="dxa"/>
            <w:gridSpan w:val="2"/>
            <w:noWrap w:val="0"/>
            <w:vAlign w:val="center"/>
          </w:tcPr>
          <w:p>
            <w:pPr>
              <w:jc w:val="center"/>
              <w:rPr>
                <w:rFonts w:ascii="仿宋_GB2312" w:eastAsia="仿宋_GB2312"/>
              </w:rPr>
            </w:pPr>
          </w:p>
        </w:tc>
        <w:tc>
          <w:tcPr>
            <w:tcW w:w="1388" w:type="dxa"/>
            <w:noWrap w:val="0"/>
            <w:vAlign w:val="top"/>
          </w:tcPr>
          <w:p>
            <w:pPr>
              <w:spacing w:line="300" w:lineRule="exact"/>
              <w:jc w:val="center"/>
              <w:rPr>
                <w:rFonts w:ascii="宋体" w:hAnsi="宋体"/>
                <w:sz w:val="28"/>
                <w:szCs w:val="28"/>
              </w:rPr>
            </w:pPr>
            <w:r>
              <w:rPr>
                <w:rFonts w:hint="eastAsia" w:ascii="宋体" w:hAnsi="宋体"/>
                <w:sz w:val="28"/>
                <w:szCs w:val="28"/>
              </w:rPr>
              <w:t>毕业院校系及专业</w:t>
            </w:r>
          </w:p>
        </w:tc>
        <w:tc>
          <w:tcPr>
            <w:tcW w:w="3299" w:type="dxa"/>
            <w:gridSpan w:val="2"/>
            <w:noWrap w:val="0"/>
            <w:vAlign w:val="center"/>
          </w:tcPr>
          <w:p>
            <w:pPr>
              <w:jc w:val="center"/>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74" w:type="dxa"/>
            <w:vMerge w:val="continue"/>
            <w:noWrap w:val="0"/>
            <w:vAlign w:val="top"/>
          </w:tcPr>
          <w:p>
            <w:pPr>
              <w:spacing w:line="300" w:lineRule="exact"/>
              <w:jc w:val="center"/>
              <w:rPr>
                <w:rFonts w:ascii="宋体" w:hAnsi="宋体"/>
                <w:sz w:val="26"/>
                <w:szCs w:val="26"/>
              </w:rPr>
            </w:pPr>
          </w:p>
        </w:tc>
        <w:tc>
          <w:tcPr>
            <w:tcW w:w="1191" w:type="dxa"/>
            <w:noWrap w:val="0"/>
            <w:vAlign w:val="center"/>
          </w:tcPr>
          <w:p>
            <w:pPr>
              <w:spacing w:line="300" w:lineRule="exact"/>
              <w:jc w:val="center"/>
              <w:rPr>
                <w:rFonts w:ascii="宋体" w:hAnsi="宋体"/>
                <w:sz w:val="28"/>
                <w:szCs w:val="28"/>
              </w:rPr>
            </w:pPr>
            <w:r>
              <w:rPr>
                <w:rFonts w:hint="eastAsia" w:ascii="宋体" w:hAnsi="宋体"/>
                <w:sz w:val="28"/>
                <w:szCs w:val="28"/>
              </w:rPr>
              <w:t>在  职</w:t>
            </w:r>
          </w:p>
          <w:p>
            <w:pPr>
              <w:spacing w:line="300" w:lineRule="exact"/>
              <w:jc w:val="center"/>
              <w:rPr>
                <w:rFonts w:ascii="宋体" w:hAnsi="宋体"/>
                <w:sz w:val="28"/>
                <w:szCs w:val="28"/>
              </w:rPr>
            </w:pPr>
            <w:r>
              <w:rPr>
                <w:rFonts w:hint="eastAsia" w:ascii="宋体" w:hAnsi="宋体"/>
                <w:sz w:val="28"/>
                <w:szCs w:val="28"/>
              </w:rPr>
              <w:t>教  育</w:t>
            </w:r>
          </w:p>
        </w:tc>
        <w:tc>
          <w:tcPr>
            <w:tcW w:w="2666" w:type="dxa"/>
            <w:gridSpan w:val="2"/>
            <w:noWrap w:val="0"/>
            <w:vAlign w:val="center"/>
          </w:tcPr>
          <w:p>
            <w:pPr>
              <w:jc w:val="center"/>
              <w:rPr>
                <w:rFonts w:ascii="仿宋_GB2312" w:eastAsia="仿宋_GB2312"/>
              </w:rPr>
            </w:pPr>
          </w:p>
        </w:tc>
        <w:tc>
          <w:tcPr>
            <w:tcW w:w="1388" w:type="dxa"/>
            <w:noWrap w:val="0"/>
            <w:vAlign w:val="center"/>
          </w:tcPr>
          <w:p>
            <w:pPr>
              <w:spacing w:line="300" w:lineRule="exact"/>
              <w:jc w:val="center"/>
              <w:rPr>
                <w:rFonts w:ascii="宋体" w:hAnsi="宋体"/>
                <w:sz w:val="28"/>
                <w:szCs w:val="28"/>
              </w:rPr>
            </w:pPr>
            <w:r>
              <w:rPr>
                <w:rFonts w:hint="eastAsia" w:ascii="宋体" w:hAnsi="宋体"/>
                <w:sz w:val="28"/>
                <w:szCs w:val="28"/>
              </w:rPr>
              <w:t>毕业院校系及专业</w:t>
            </w:r>
          </w:p>
        </w:tc>
        <w:tc>
          <w:tcPr>
            <w:tcW w:w="3299" w:type="dxa"/>
            <w:gridSpan w:val="2"/>
            <w:noWrap w:val="0"/>
            <w:vAlign w:val="center"/>
          </w:tcPr>
          <w:p>
            <w:pPr>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365" w:type="dxa"/>
            <w:gridSpan w:val="2"/>
            <w:noWrap w:val="0"/>
            <w:vAlign w:val="top"/>
          </w:tcPr>
          <w:p>
            <w:pPr>
              <w:spacing w:line="300" w:lineRule="exact"/>
              <w:ind w:firstLine="140" w:firstLineChars="50"/>
              <w:rPr>
                <w:rFonts w:ascii="宋体" w:hAnsi="宋体"/>
                <w:sz w:val="28"/>
                <w:szCs w:val="28"/>
              </w:rPr>
            </w:pPr>
            <w:r>
              <w:rPr>
                <w:rFonts w:hint="eastAsia" w:ascii="宋体" w:hAnsi="宋体"/>
                <w:sz w:val="28"/>
                <w:szCs w:val="28"/>
              </w:rPr>
              <w:t>现工作单位及</w:t>
            </w:r>
          </w:p>
          <w:p>
            <w:pPr>
              <w:spacing w:line="300" w:lineRule="exact"/>
              <w:jc w:val="center"/>
              <w:rPr>
                <w:rFonts w:ascii="宋体" w:hAnsi="宋体"/>
                <w:sz w:val="28"/>
                <w:szCs w:val="28"/>
              </w:rPr>
            </w:pPr>
            <w:r>
              <w:rPr>
                <w:rFonts w:hint="eastAsia" w:ascii="宋体" w:hAnsi="宋体"/>
                <w:sz w:val="28"/>
                <w:szCs w:val="28"/>
              </w:rPr>
              <w:t>职  务</w:t>
            </w:r>
          </w:p>
        </w:tc>
        <w:tc>
          <w:tcPr>
            <w:tcW w:w="7353" w:type="dxa"/>
            <w:gridSpan w:val="5"/>
            <w:noWrap w:val="0"/>
            <w:vAlign w:val="center"/>
          </w:tcPr>
          <w:p>
            <w:pP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365" w:type="dxa"/>
            <w:gridSpan w:val="2"/>
            <w:noWrap w:val="0"/>
            <w:vAlign w:val="top"/>
          </w:tcPr>
          <w:p>
            <w:pPr>
              <w:ind w:firstLine="560" w:firstLineChars="200"/>
              <w:rPr>
                <w:rFonts w:ascii="宋体" w:hAnsi="宋体"/>
                <w:sz w:val="28"/>
                <w:szCs w:val="28"/>
              </w:rPr>
            </w:pPr>
            <w:r>
              <w:rPr>
                <w:rFonts w:hint="eastAsia" w:ascii="宋体" w:hAnsi="宋体"/>
                <w:color w:val="auto"/>
                <w:sz w:val="28"/>
                <w:szCs w:val="28"/>
                <w:lang w:eastAsia="zh-CN"/>
              </w:rPr>
              <w:t>应聘岗位</w:t>
            </w:r>
          </w:p>
        </w:tc>
        <w:tc>
          <w:tcPr>
            <w:tcW w:w="7353" w:type="dxa"/>
            <w:gridSpan w:val="5"/>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174" w:type="dxa"/>
            <w:noWrap w:val="0"/>
            <w:vAlign w:val="top"/>
          </w:tcPr>
          <w:p>
            <w:pPr>
              <w:spacing w:line="300" w:lineRule="exact"/>
              <w:jc w:val="center"/>
              <w:rPr>
                <w:rFonts w:ascii="宋体" w:hAnsi="宋体"/>
                <w:sz w:val="28"/>
                <w:szCs w:val="28"/>
              </w:rPr>
            </w:pPr>
            <w:r>
              <w:rPr>
                <w:rFonts w:hint="eastAsia" w:ascii="宋体" w:hAnsi="宋体"/>
                <w:sz w:val="28"/>
                <w:szCs w:val="28"/>
              </w:rPr>
              <w:t>通  讯  地  址</w:t>
            </w:r>
          </w:p>
        </w:tc>
        <w:tc>
          <w:tcPr>
            <w:tcW w:w="3857" w:type="dxa"/>
            <w:gridSpan w:val="3"/>
            <w:noWrap w:val="0"/>
            <w:vAlign w:val="center"/>
          </w:tcPr>
          <w:p>
            <w:pPr>
              <w:jc w:val="center"/>
              <w:rPr>
                <w:rFonts w:ascii="仿宋_GB2312" w:eastAsia="仿宋_GB2312"/>
              </w:rPr>
            </w:pPr>
          </w:p>
        </w:tc>
        <w:tc>
          <w:tcPr>
            <w:tcW w:w="1388" w:type="dxa"/>
            <w:noWrap w:val="0"/>
            <w:vAlign w:val="center"/>
          </w:tcPr>
          <w:p>
            <w:pPr>
              <w:spacing w:line="300" w:lineRule="exact"/>
              <w:jc w:val="center"/>
              <w:rPr>
                <w:rFonts w:ascii="宋体" w:hAnsi="宋体"/>
                <w:sz w:val="28"/>
                <w:szCs w:val="28"/>
              </w:rPr>
            </w:pPr>
            <w:r>
              <w:rPr>
                <w:rFonts w:hint="eastAsia" w:ascii="宋体" w:hAnsi="宋体"/>
                <w:sz w:val="28"/>
                <w:szCs w:val="28"/>
              </w:rPr>
              <w:t>联  系   电  话</w:t>
            </w:r>
          </w:p>
        </w:tc>
        <w:tc>
          <w:tcPr>
            <w:tcW w:w="3299" w:type="dxa"/>
            <w:gridSpan w:val="2"/>
            <w:noWrap w:val="0"/>
            <w:vAlign w:val="center"/>
          </w:tcPr>
          <w:p>
            <w:pPr>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174" w:type="dxa"/>
            <w:noWrap w:val="0"/>
            <w:vAlign w:val="center"/>
          </w:tcPr>
          <w:p>
            <w:pPr>
              <w:spacing w:line="300" w:lineRule="exact"/>
              <w:jc w:val="center"/>
              <w:rPr>
                <w:rFonts w:ascii="宋体" w:hAnsi="宋体"/>
                <w:sz w:val="28"/>
                <w:szCs w:val="28"/>
              </w:rPr>
            </w:pPr>
            <w:r>
              <w:rPr>
                <w:rFonts w:hint="eastAsia" w:ascii="宋体" w:hAnsi="宋体"/>
                <w:sz w:val="28"/>
                <w:szCs w:val="28"/>
              </w:rPr>
              <w:t>个</w:t>
            </w:r>
          </w:p>
          <w:p>
            <w:pPr>
              <w:spacing w:line="300" w:lineRule="exact"/>
              <w:jc w:val="center"/>
              <w:rPr>
                <w:rFonts w:ascii="宋体" w:hAnsi="宋体"/>
                <w:sz w:val="28"/>
                <w:szCs w:val="28"/>
              </w:rPr>
            </w:pPr>
          </w:p>
          <w:p>
            <w:pPr>
              <w:spacing w:line="300" w:lineRule="exact"/>
              <w:jc w:val="center"/>
              <w:rPr>
                <w:rFonts w:ascii="宋体" w:hAnsi="宋体"/>
                <w:sz w:val="28"/>
                <w:szCs w:val="28"/>
              </w:rPr>
            </w:pPr>
            <w:r>
              <w:rPr>
                <w:rFonts w:hint="eastAsia" w:ascii="宋体" w:hAnsi="宋体"/>
                <w:sz w:val="28"/>
                <w:szCs w:val="28"/>
              </w:rPr>
              <w:t>人</w:t>
            </w:r>
          </w:p>
          <w:p>
            <w:pPr>
              <w:spacing w:line="300" w:lineRule="exact"/>
              <w:jc w:val="center"/>
              <w:rPr>
                <w:rFonts w:ascii="宋体" w:hAnsi="宋体"/>
                <w:sz w:val="28"/>
                <w:szCs w:val="28"/>
              </w:rPr>
            </w:pPr>
          </w:p>
          <w:p>
            <w:pPr>
              <w:spacing w:line="300" w:lineRule="exact"/>
              <w:jc w:val="center"/>
              <w:rPr>
                <w:rFonts w:ascii="宋体" w:hAnsi="宋体"/>
                <w:sz w:val="28"/>
                <w:szCs w:val="28"/>
              </w:rPr>
            </w:pPr>
            <w:r>
              <w:rPr>
                <w:rFonts w:hint="eastAsia" w:ascii="宋体" w:hAnsi="宋体"/>
                <w:sz w:val="28"/>
                <w:szCs w:val="28"/>
              </w:rPr>
              <w:t>简</w:t>
            </w:r>
          </w:p>
          <w:p>
            <w:pPr>
              <w:spacing w:line="300" w:lineRule="exact"/>
              <w:jc w:val="center"/>
              <w:rPr>
                <w:rFonts w:ascii="宋体" w:hAnsi="宋体"/>
                <w:sz w:val="28"/>
                <w:szCs w:val="28"/>
              </w:rPr>
            </w:pPr>
          </w:p>
          <w:p>
            <w:pPr>
              <w:spacing w:line="300" w:lineRule="exact"/>
              <w:jc w:val="center"/>
              <w:rPr>
                <w:rFonts w:ascii="宋体" w:hAnsi="宋体"/>
              </w:rPr>
            </w:pPr>
            <w:r>
              <w:rPr>
                <w:rFonts w:hint="eastAsia" w:ascii="宋体" w:hAnsi="宋体"/>
                <w:sz w:val="28"/>
                <w:szCs w:val="28"/>
              </w:rPr>
              <w:t>历</w:t>
            </w:r>
          </w:p>
        </w:tc>
        <w:tc>
          <w:tcPr>
            <w:tcW w:w="8544" w:type="dxa"/>
            <w:gridSpan w:val="6"/>
            <w:noWrap w:val="0"/>
            <w:vAlign w:val="center"/>
          </w:tcPr>
          <w:p>
            <w:pPr>
              <w:spacing w:line="320" w:lineRule="exact"/>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54" w:hRule="atLeast"/>
          <w:jc w:val="center"/>
        </w:trPr>
        <w:tc>
          <w:tcPr>
            <w:tcW w:w="1174" w:type="dxa"/>
            <w:noWrap w:val="0"/>
            <w:vAlign w:val="center"/>
          </w:tcPr>
          <w:p>
            <w:pPr>
              <w:spacing w:line="300" w:lineRule="exact"/>
              <w:jc w:val="center"/>
              <w:rPr>
                <w:rFonts w:ascii="宋体" w:hAnsi="宋体"/>
                <w:sz w:val="28"/>
                <w:szCs w:val="28"/>
              </w:rPr>
            </w:pPr>
            <w:r>
              <w:rPr>
                <w:rFonts w:hint="eastAsia" w:ascii="宋体" w:hAnsi="宋体"/>
                <w:sz w:val="28"/>
                <w:szCs w:val="28"/>
              </w:rPr>
              <w:t>接</w:t>
            </w:r>
          </w:p>
          <w:p>
            <w:pPr>
              <w:spacing w:line="300" w:lineRule="exact"/>
              <w:jc w:val="center"/>
              <w:rPr>
                <w:rFonts w:ascii="宋体" w:hAnsi="宋体"/>
                <w:sz w:val="28"/>
                <w:szCs w:val="28"/>
              </w:rPr>
            </w:pPr>
            <w:r>
              <w:rPr>
                <w:rFonts w:hint="eastAsia" w:ascii="宋体" w:hAnsi="宋体"/>
                <w:sz w:val="28"/>
                <w:szCs w:val="28"/>
              </w:rPr>
              <w:t>受</w:t>
            </w:r>
          </w:p>
          <w:p>
            <w:pPr>
              <w:spacing w:line="300" w:lineRule="exact"/>
              <w:jc w:val="center"/>
              <w:rPr>
                <w:rFonts w:ascii="宋体" w:hAnsi="宋体"/>
                <w:sz w:val="28"/>
                <w:szCs w:val="28"/>
              </w:rPr>
            </w:pPr>
            <w:r>
              <w:rPr>
                <w:rFonts w:hint="eastAsia" w:ascii="宋体" w:hAnsi="宋体"/>
                <w:sz w:val="28"/>
                <w:szCs w:val="28"/>
              </w:rPr>
              <w:t>培</w:t>
            </w:r>
          </w:p>
          <w:p>
            <w:pPr>
              <w:spacing w:line="300" w:lineRule="exact"/>
              <w:jc w:val="center"/>
              <w:rPr>
                <w:rFonts w:ascii="宋体" w:hAnsi="宋体"/>
                <w:sz w:val="28"/>
                <w:szCs w:val="28"/>
              </w:rPr>
            </w:pPr>
            <w:r>
              <w:rPr>
                <w:rFonts w:hint="eastAsia" w:ascii="宋体" w:hAnsi="宋体"/>
                <w:sz w:val="28"/>
                <w:szCs w:val="28"/>
              </w:rPr>
              <w:t>训</w:t>
            </w:r>
          </w:p>
          <w:p>
            <w:pPr>
              <w:spacing w:line="300" w:lineRule="exact"/>
              <w:jc w:val="center"/>
              <w:rPr>
                <w:rFonts w:ascii="宋体" w:hAnsi="宋体"/>
                <w:sz w:val="28"/>
                <w:szCs w:val="28"/>
              </w:rPr>
            </w:pPr>
            <w:r>
              <w:rPr>
                <w:rFonts w:hint="eastAsia" w:ascii="宋体" w:hAnsi="宋体"/>
                <w:sz w:val="28"/>
                <w:szCs w:val="28"/>
              </w:rPr>
              <w:t>情</w:t>
            </w:r>
          </w:p>
          <w:p>
            <w:pPr>
              <w:spacing w:line="300" w:lineRule="exact"/>
              <w:jc w:val="center"/>
              <w:rPr>
                <w:rFonts w:ascii="宋体" w:hAnsi="宋体"/>
                <w:sz w:val="28"/>
                <w:szCs w:val="28"/>
              </w:rPr>
            </w:pPr>
            <w:r>
              <w:rPr>
                <w:rFonts w:hint="eastAsia" w:ascii="宋体" w:hAnsi="宋体"/>
                <w:sz w:val="28"/>
                <w:szCs w:val="28"/>
              </w:rPr>
              <w:t>况</w:t>
            </w:r>
          </w:p>
        </w:tc>
        <w:tc>
          <w:tcPr>
            <w:tcW w:w="8544" w:type="dxa"/>
            <w:gridSpan w:val="6"/>
            <w:noWrap w:val="0"/>
            <w:vAlign w:val="top"/>
          </w:tcPr>
          <w:p>
            <w:pPr>
              <w:spacing w:line="320" w:lineRule="exact"/>
              <w:rPr>
                <w:rFonts w:ascii="仿宋_GB2312" w:eastAsia="仿宋_GB2312"/>
              </w:rPr>
            </w:pPr>
          </w:p>
          <w:p>
            <w:pPr>
              <w:spacing w:line="320" w:lineRule="exact"/>
              <w:rPr>
                <w:rFonts w:ascii="仿宋_GB2312" w:eastAsia="仿宋_GB2312"/>
              </w:rPr>
            </w:pPr>
          </w:p>
          <w:p>
            <w:pPr>
              <w:spacing w:line="320" w:lineRule="exact"/>
              <w:rPr>
                <w:rFonts w:ascii="仿宋_GB2312" w:eastAsia="仿宋_GB2312"/>
              </w:rPr>
            </w:pPr>
          </w:p>
          <w:p>
            <w:pPr>
              <w:spacing w:line="320" w:lineRule="exact"/>
              <w:rPr>
                <w:rFonts w:ascii="仿宋_GB2312" w:eastAsia="仿宋_GB2312"/>
              </w:rPr>
            </w:pPr>
          </w:p>
        </w:tc>
      </w:tr>
    </w:tbl>
    <w:p>
      <w:pPr>
        <w:spacing w:line="20" w:lineRule="exact"/>
      </w:pPr>
    </w:p>
    <w:tbl>
      <w:tblPr>
        <w:tblStyle w:val="6"/>
        <w:tblpPr w:leftFromText="180" w:rightFromText="180" w:vertAnchor="page" w:horzAnchor="margin" w:tblpY="1909"/>
        <w:tblW w:w="970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4"/>
        <w:gridCol w:w="1024"/>
        <w:gridCol w:w="1156"/>
        <w:gridCol w:w="570"/>
        <w:gridCol w:w="974"/>
        <w:gridCol w:w="51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31" w:hRule="atLeast"/>
        </w:trPr>
        <w:tc>
          <w:tcPr>
            <w:tcW w:w="824" w:type="dxa"/>
            <w:noWrap w:val="0"/>
            <w:vAlign w:val="center"/>
          </w:tcPr>
          <w:p>
            <w:pPr>
              <w:spacing w:line="300" w:lineRule="exact"/>
              <w:jc w:val="center"/>
              <w:rPr>
                <w:rFonts w:ascii="宋体" w:hAnsi="宋体"/>
                <w:sz w:val="28"/>
                <w:szCs w:val="28"/>
              </w:rPr>
            </w:pPr>
          </w:p>
          <w:p>
            <w:pPr>
              <w:spacing w:line="300" w:lineRule="exact"/>
              <w:jc w:val="center"/>
              <w:rPr>
                <w:rFonts w:ascii="宋体" w:hAnsi="宋体"/>
                <w:sz w:val="28"/>
                <w:szCs w:val="28"/>
              </w:rPr>
            </w:pPr>
            <w:r>
              <w:rPr>
                <w:rFonts w:hint="eastAsia" w:ascii="宋体" w:hAnsi="宋体"/>
                <w:sz w:val="28"/>
                <w:szCs w:val="28"/>
              </w:rPr>
              <w:t>近年来主要工作业绩和曾获得的奖励情况</w:t>
            </w:r>
          </w:p>
          <w:p>
            <w:pPr>
              <w:spacing w:line="300" w:lineRule="exact"/>
              <w:jc w:val="center"/>
              <w:rPr>
                <w:rFonts w:ascii="宋体" w:hAnsi="宋体"/>
                <w:sz w:val="28"/>
                <w:szCs w:val="28"/>
              </w:rPr>
            </w:pPr>
          </w:p>
        </w:tc>
        <w:tc>
          <w:tcPr>
            <w:tcW w:w="8876" w:type="dxa"/>
            <w:gridSpan w:val="5"/>
            <w:noWrap w:val="0"/>
            <w:vAlign w:val="center"/>
          </w:tcPr>
          <w:p>
            <w:pPr>
              <w:autoSpaceDE w:val="0"/>
              <w:autoSpaceDN w:val="0"/>
              <w:adjustRightInd w:val="0"/>
              <w:spacing w:line="380" w:lineRule="exact"/>
              <w:rPr>
                <w:rFonts w:ascii="仿宋_GB2312" w:eastAsia="仿宋_GB2312"/>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24" w:type="dxa"/>
            <w:vMerge w:val="restart"/>
            <w:tcBorders>
              <w:top w:val="single" w:color="auto" w:sz="6" w:space="0"/>
            </w:tcBorders>
            <w:noWrap w:val="0"/>
            <w:vAlign w:val="center"/>
          </w:tcPr>
          <w:p>
            <w:pPr>
              <w:spacing w:line="300" w:lineRule="exact"/>
              <w:jc w:val="center"/>
              <w:rPr>
                <w:rFonts w:ascii="宋体" w:hAnsi="宋体"/>
                <w:sz w:val="28"/>
                <w:szCs w:val="28"/>
              </w:rPr>
            </w:pPr>
            <w:r>
              <w:rPr>
                <w:rFonts w:hint="eastAsia" w:ascii="宋体" w:hAnsi="宋体"/>
                <w:sz w:val="28"/>
                <w:szCs w:val="28"/>
              </w:rPr>
              <w:t>家</w:t>
            </w:r>
          </w:p>
          <w:p>
            <w:pPr>
              <w:spacing w:line="300" w:lineRule="exact"/>
              <w:jc w:val="center"/>
              <w:rPr>
                <w:rFonts w:ascii="宋体" w:hAnsi="宋体"/>
                <w:sz w:val="28"/>
                <w:szCs w:val="28"/>
              </w:rPr>
            </w:pPr>
            <w:r>
              <w:rPr>
                <w:rFonts w:hint="eastAsia" w:ascii="宋体" w:hAnsi="宋体"/>
                <w:sz w:val="28"/>
                <w:szCs w:val="28"/>
              </w:rPr>
              <w:t>庭</w:t>
            </w:r>
          </w:p>
          <w:p>
            <w:pPr>
              <w:spacing w:line="300" w:lineRule="exact"/>
              <w:jc w:val="center"/>
              <w:rPr>
                <w:rFonts w:ascii="宋体" w:hAnsi="宋体"/>
                <w:sz w:val="28"/>
                <w:szCs w:val="28"/>
              </w:rPr>
            </w:pPr>
            <w:r>
              <w:rPr>
                <w:rFonts w:hint="eastAsia" w:ascii="宋体" w:hAnsi="宋体"/>
                <w:sz w:val="28"/>
                <w:szCs w:val="28"/>
              </w:rPr>
              <w:t>主</w:t>
            </w:r>
          </w:p>
          <w:p>
            <w:pPr>
              <w:spacing w:line="300" w:lineRule="exact"/>
              <w:jc w:val="center"/>
              <w:rPr>
                <w:rFonts w:ascii="宋体" w:hAnsi="宋体"/>
                <w:sz w:val="28"/>
                <w:szCs w:val="28"/>
              </w:rPr>
            </w:pPr>
            <w:r>
              <w:rPr>
                <w:rFonts w:hint="eastAsia" w:ascii="宋体" w:hAnsi="宋体"/>
                <w:sz w:val="28"/>
                <w:szCs w:val="28"/>
              </w:rPr>
              <w:t>要</w:t>
            </w:r>
          </w:p>
          <w:p>
            <w:pPr>
              <w:spacing w:line="300" w:lineRule="exact"/>
              <w:jc w:val="center"/>
              <w:rPr>
                <w:rFonts w:ascii="宋体" w:hAnsi="宋体"/>
                <w:sz w:val="28"/>
                <w:szCs w:val="28"/>
              </w:rPr>
            </w:pPr>
            <w:r>
              <w:rPr>
                <w:rFonts w:hint="eastAsia" w:ascii="宋体" w:hAnsi="宋体"/>
                <w:sz w:val="28"/>
                <w:szCs w:val="28"/>
              </w:rPr>
              <w:t>成</w:t>
            </w:r>
          </w:p>
          <w:p>
            <w:pPr>
              <w:spacing w:line="300" w:lineRule="exact"/>
              <w:jc w:val="center"/>
              <w:rPr>
                <w:rFonts w:ascii="宋体" w:hAnsi="宋体"/>
                <w:sz w:val="28"/>
                <w:szCs w:val="28"/>
              </w:rPr>
            </w:pPr>
            <w:r>
              <w:rPr>
                <w:rFonts w:hint="eastAsia" w:ascii="宋体" w:hAnsi="宋体"/>
                <w:sz w:val="28"/>
                <w:szCs w:val="28"/>
              </w:rPr>
              <w:t>员</w:t>
            </w:r>
          </w:p>
          <w:p>
            <w:pPr>
              <w:spacing w:line="300" w:lineRule="exact"/>
              <w:jc w:val="center"/>
              <w:rPr>
                <w:rFonts w:ascii="宋体" w:hAnsi="宋体"/>
                <w:sz w:val="28"/>
                <w:szCs w:val="28"/>
              </w:rPr>
            </w:pPr>
            <w:r>
              <w:rPr>
                <w:rFonts w:hint="eastAsia" w:ascii="宋体" w:hAnsi="宋体"/>
                <w:sz w:val="28"/>
                <w:szCs w:val="28"/>
              </w:rPr>
              <w:t>及</w:t>
            </w:r>
          </w:p>
          <w:p>
            <w:pPr>
              <w:spacing w:line="300" w:lineRule="exact"/>
              <w:jc w:val="center"/>
              <w:rPr>
                <w:rFonts w:ascii="宋体" w:hAnsi="宋体"/>
                <w:sz w:val="28"/>
                <w:szCs w:val="28"/>
              </w:rPr>
            </w:pPr>
            <w:r>
              <w:rPr>
                <w:rFonts w:hint="eastAsia" w:ascii="宋体" w:hAnsi="宋体"/>
                <w:sz w:val="28"/>
                <w:szCs w:val="28"/>
              </w:rPr>
              <w:t>重</w:t>
            </w:r>
          </w:p>
          <w:p>
            <w:pPr>
              <w:spacing w:line="300" w:lineRule="exact"/>
              <w:jc w:val="center"/>
              <w:rPr>
                <w:rFonts w:ascii="宋体" w:hAnsi="宋体"/>
                <w:sz w:val="28"/>
                <w:szCs w:val="28"/>
              </w:rPr>
            </w:pPr>
            <w:r>
              <w:rPr>
                <w:rFonts w:hint="eastAsia" w:ascii="宋体" w:hAnsi="宋体"/>
                <w:sz w:val="28"/>
                <w:szCs w:val="28"/>
              </w:rPr>
              <w:t>要</w:t>
            </w:r>
          </w:p>
          <w:p>
            <w:pPr>
              <w:spacing w:line="300" w:lineRule="exact"/>
              <w:jc w:val="center"/>
              <w:rPr>
                <w:rFonts w:ascii="宋体" w:hAnsi="宋体"/>
                <w:sz w:val="28"/>
                <w:szCs w:val="28"/>
              </w:rPr>
            </w:pPr>
            <w:r>
              <w:rPr>
                <w:rFonts w:hint="eastAsia" w:ascii="宋体" w:hAnsi="宋体"/>
                <w:sz w:val="28"/>
                <w:szCs w:val="28"/>
              </w:rPr>
              <w:t>社</w:t>
            </w:r>
          </w:p>
          <w:p>
            <w:pPr>
              <w:spacing w:line="300" w:lineRule="exact"/>
              <w:jc w:val="center"/>
              <w:rPr>
                <w:rFonts w:ascii="宋体" w:hAnsi="宋体"/>
                <w:sz w:val="28"/>
                <w:szCs w:val="28"/>
              </w:rPr>
            </w:pPr>
            <w:r>
              <w:rPr>
                <w:rFonts w:hint="eastAsia" w:ascii="宋体" w:hAnsi="宋体"/>
                <w:sz w:val="28"/>
                <w:szCs w:val="28"/>
              </w:rPr>
              <w:t>会</w:t>
            </w:r>
          </w:p>
          <w:p>
            <w:pPr>
              <w:spacing w:line="300" w:lineRule="exact"/>
              <w:jc w:val="center"/>
              <w:rPr>
                <w:rFonts w:ascii="宋体" w:hAnsi="宋体"/>
                <w:sz w:val="28"/>
                <w:szCs w:val="28"/>
              </w:rPr>
            </w:pPr>
            <w:r>
              <w:rPr>
                <w:rFonts w:hint="eastAsia" w:ascii="宋体" w:hAnsi="宋体"/>
                <w:sz w:val="28"/>
                <w:szCs w:val="28"/>
              </w:rPr>
              <w:t>关</w:t>
            </w:r>
          </w:p>
          <w:p>
            <w:pPr>
              <w:spacing w:line="300" w:lineRule="exact"/>
              <w:jc w:val="center"/>
              <w:rPr>
                <w:rFonts w:ascii="宋体" w:hAnsi="宋体"/>
                <w:sz w:val="28"/>
                <w:szCs w:val="28"/>
              </w:rPr>
            </w:pPr>
            <w:r>
              <w:rPr>
                <w:rFonts w:hint="eastAsia" w:ascii="宋体" w:hAnsi="宋体"/>
                <w:sz w:val="28"/>
                <w:szCs w:val="28"/>
              </w:rPr>
              <w:t>系</w:t>
            </w:r>
          </w:p>
        </w:tc>
        <w:tc>
          <w:tcPr>
            <w:tcW w:w="1024" w:type="dxa"/>
            <w:tcBorders>
              <w:top w:val="single" w:color="auto" w:sz="6" w:space="0"/>
              <w:bottom w:val="single" w:color="auto" w:sz="6" w:space="0"/>
            </w:tcBorders>
            <w:noWrap w:val="0"/>
            <w:vAlign w:val="center"/>
          </w:tcPr>
          <w:p>
            <w:pPr>
              <w:spacing w:line="300" w:lineRule="exact"/>
              <w:jc w:val="center"/>
              <w:rPr>
                <w:rFonts w:ascii="宋体" w:hAnsi="宋体"/>
                <w:sz w:val="28"/>
                <w:szCs w:val="28"/>
              </w:rPr>
            </w:pPr>
            <w:r>
              <w:rPr>
                <w:rFonts w:hint="eastAsia" w:ascii="宋体" w:hAnsi="宋体"/>
                <w:sz w:val="28"/>
                <w:szCs w:val="28"/>
              </w:rPr>
              <w:t>称 谓</w:t>
            </w:r>
          </w:p>
        </w:tc>
        <w:tc>
          <w:tcPr>
            <w:tcW w:w="1156" w:type="dxa"/>
            <w:tcBorders>
              <w:top w:val="single" w:color="auto" w:sz="6" w:space="0"/>
              <w:bottom w:val="single" w:color="auto" w:sz="6" w:space="0"/>
            </w:tcBorders>
            <w:noWrap w:val="0"/>
            <w:vAlign w:val="center"/>
          </w:tcPr>
          <w:p>
            <w:pPr>
              <w:spacing w:line="300" w:lineRule="exact"/>
              <w:jc w:val="center"/>
              <w:rPr>
                <w:rFonts w:ascii="宋体" w:hAnsi="宋体"/>
                <w:sz w:val="28"/>
                <w:szCs w:val="28"/>
              </w:rPr>
            </w:pPr>
            <w:r>
              <w:rPr>
                <w:rFonts w:hint="eastAsia" w:ascii="宋体" w:hAnsi="宋体"/>
                <w:sz w:val="28"/>
                <w:szCs w:val="28"/>
              </w:rPr>
              <w:t>姓  名</w:t>
            </w:r>
          </w:p>
        </w:tc>
        <w:tc>
          <w:tcPr>
            <w:tcW w:w="570" w:type="dxa"/>
            <w:tcBorders>
              <w:top w:val="single" w:color="auto" w:sz="6" w:space="0"/>
              <w:bottom w:val="single" w:color="auto" w:sz="6" w:space="0"/>
            </w:tcBorders>
            <w:noWrap w:val="0"/>
            <w:vAlign w:val="center"/>
          </w:tcPr>
          <w:p>
            <w:pPr>
              <w:spacing w:line="300" w:lineRule="exact"/>
              <w:jc w:val="center"/>
              <w:rPr>
                <w:rFonts w:ascii="宋体" w:hAnsi="宋体"/>
                <w:sz w:val="28"/>
                <w:szCs w:val="28"/>
              </w:rPr>
            </w:pPr>
            <w:r>
              <w:rPr>
                <w:rFonts w:hint="eastAsia" w:ascii="宋体" w:hAnsi="宋体"/>
                <w:sz w:val="28"/>
                <w:szCs w:val="28"/>
              </w:rPr>
              <w:t>年龄</w:t>
            </w:r>
          </w:p>
        </w:tc>
        <w:tc>
          <w:tcPr>
            <w:tcW w:w="974" w:type="dxa"/>
            <w:tcBorders>
              <w:top w:val="single" w:color="auto" w:sz="6" w:space="0"/>
              <w:bottom w:val="single" w:color="auto" w:sz="6" w:space="0"/>
            </w:tcBorders>
            <w:noWrap w:val="0"/>
            <w:vAlign w:val="center"/>
          </w:tcPr>
          <w:p>
            <w:pPr>
              <w:spacing w:line="300" w:lineRule="exact"/>
              <w:jc w:val="center"/>
              <w:rPr>
                <w:rFonts w:ascii="宋体" w:hAnsi="宋体"/>
                <w:sz w:val="28"/>
                <w:szCs w:val="28"/>
              </w:rPr>
            </w:pPr>
            <w:r>
              <w:rPr>
                <w:rFonts w:hint="eastAsia" w:ascii="宋体" w:hAnsi="宋体"/>
                <w:sz w:val="28"/>
                <w:szCs w:val="28"/>
              </w:rPr>
              <w:t>政 治</w:t>
            </w:r>
          </w:p>
          <w:p>
            <w:pPr>
              <w:spacing w:line="300" w:lineRule="exact"/>
              <w:jc w:val="center"/>
              <w:rPr>
                <w:rFonts w:ascii="宋体" w:hAnsi="宋体"/>
                <w:sz w:val="28"/>
                <w:szCs w:val="28"/>
              </w:rPr>
            </w:pPr>
            <w:r>
              <w:rPr>
                <w:rFonts w:hint="eastAsia" w:ascii="宋体" w:hAnsi="宋体"/>
                <w:sz w:val="28"/>
                <w:szCs w:val="28"/>
              </w:rPr>
              <w:t>面 貌</w:t>
            </w:r>
          </w:p>
        </w:tc>
        <w:tc>
          <w:tcPr>
            <w:tcW w:w="5152" w:type="dxa"/>
            <w:tcBorders>
              <w:top w:val="single" w:color="auto" w:sz="6" w:space="0"/>
              <w:bottom w:val="single" w:color="auto" w:sz="6" w:space="0"/>
            </w:tcBorders>
            <w:noWrap w:val="0"/>
            <w:vAlign w:val="center"/>
          </w:tcPr>
          <w:p>
            <w:pPr>
              <w:spacing w:line="300" w:lineRule="exact"/>
              <w:jc w:val="center"/>
              <w:rPr>
                <w:rFonts w:ascii="宋体" w:hAnsi="宋体"/>
                <w:sz w:val="28"/>
                <w:szCs w:val="28"/>
              </w:rPr>
            </w:pPr>
            <w:r>
              <w:rPr>
                <w:rFonts w:hint="eastAsia" w:ascii="宋体" w:hAnsi="宋体"/>
                <w:sz w:val="28"/>
                <w:szCs w:val="28"/>
              </w:rPr>
              <w:t>工 作 单 位 及 职 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24" w:type="dxa"/>
            <w:vMerge w:val="continue"/>
            <w:noWrap w:val="0"/>
            <w:vAlign w:val="top"/>
          </w:tcPr>
          <w:p/>
        </w:tc>
        <w:tc>
          <w:tcPr>
            <w:tcW w:w="1024" w:type="dxa"/>
            <w:tcBorders>
              <w:top w:val="single" w:color="auto" w:sz="6" w:space="0"/>
              <w:bottom w:val="single" w:color="auto" w:sz="6" w:space="0"/>
            </w:tcBorders>
            <w:noWrap w:val="0"/>
            <w:vAlign w:val="center"/>
          </w:tcPr>
          <w:p>
            <w:pPr>
              <w:jc w:val="center"/>
              <w:rPr>
                <w:rFonts w:ascii="仿宋_GB2312" w:eastAsia="仿宋_GB2312"/>
              </w:rPr>
            </w:pPr>
          </w:p>
        </w:tc>
        <w:tc>
          <w:tcPr>
            <w:tcW w:w="1156" w:type="dxa"/>
            <w:tcBorders>
              <w:top w:val="single" w:color="auto" w:sz="6" w:space="0"/>
              <w:bottom w:val="single" w:color="auto" w:sz="6" w:space="0"/>
            </w:tcBorders>
            <w:noWrap w:val="0"/>
            <w:vAlign w:val="center"/>
          </w:tcPr>
          <w:p>
            <w:pPr>
              <w:jc w:val="center"/>
              <w:rPr>
                <w:rFonts w:ascii="仿宋_GB2312" w:eastAsia="仿宋_GB2312"/>
              </w:rPr>
            </w:pPr>
          </w:p>
        </w:tc>
        <w:tc>
          <w:tcPr>
            <w:tcW w:w="570" w:type="dxa"/>
            <w:tcBorders>
              <w:top w:val="single" w:color="auto" w:sz="6" w:space="0"/>
              <w:bottom w:val="single" w:color="auto" w:sz="6" w:space="0"/>
            </w:tcBorders>
            <w:noWrap w:val="0"/>
            <w:vAlign w:val="center"/>
          </w:tcPr>
          <w:p>
            <w:pPr>
              <w:jc w:val="center"/>
              <w:rPr>
                <w:rFonts w:ascii="仿宋_GB2312" w:eastAsia="仿宋_GB2312"/>
              </w:rPr>
            </w:pPr>
          </w:p>
        </w:tc>
        <w:tc>
          <w:tcPr>
            <w:tcW w:w="974" w:type="dxa"/>
            <w:tcBorders>
              <w:top w:val="single" w:color="auto" w:sz="6" w:space="0"/>
              <w:bottom w:val="single" w:color="auto" w:sz="6" w:space="0"/>
            </w:tcBorders>
            <w:noWrap w:val="0"/>
            <w:vAlign w:val="center"/>
          </w:tcPr>
          <w:p>
            <w:pPr>
              <w:jc w:val="center"/>
              <w:rPr>
                <w:rFonts w:ascii="仿宋_GB2312" w:eastAsia="仿宋_GB2312"/>
              </w:rPr>
            </w:pPr>
          </w:p>
        </w:tc>
        <w:tc>
          <w:tcPr>
            <w:tcW w:w="5152" w:type="dxa"/>
            <w:tcBorders>
              <w:top w:val="single" w:color="auto" w:sz="6" w:space="0"/>
              <w:bottom w:val="single" w:color="auto" w:sz="6" w:space="0"/>
            </w:tcBorders>
            <w:noWrap w:val="0"/>
            <w:vAlign w:val="center"/>
          </w:tcPr>
          <w:p>
            <w:pPr>
              <w:jc w:val="left"/>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24" w:type="dxa"/>
            <w:vMerge w:val="continue"/>
            <w:noWrap w:val="0"/>
            <w:vAlign w:val="top"/>
          </w:tcPr>
          <w:p/>
        </w:tc>
        <w:tc>
          <w:tcPr>
            <w:tcW w:w="1024" w:type="dxa"/>
            <w:tcBorders>
              <w:top w:val="single" w:color="auto" w:sz="6" w:space="0"/>
              <w:bottom w:val="single" w:color="auto" w:sz="6" w:space="0"/>
            </w:tcBorders>
            <w:noWrap w:val="0"/>
            <w:vAlign w:val="center"/>
          </w:tcPr>
          <w:p>
            <w:pPr>
              <w:jc w:val="center"/>
              <w:rPr>
                <w:rFonts w:ascii="仿宋_GB2312" w:eastAsia="仿宋_GB2312"/>
              </w:rPr>
            </w:pPr>
          </w:p>
        </w:tc>
        <w:tc>
          <w:tcPr>
            <w:tcW w:w="1156" w:type="dxa"/>
            <w:tcBorders>
              <w:top w:val="single" w:color="auto" w:sz="6" w:space="0"/>
              <w:bottom w:val="single" w:color="auto" w:sz="6" w:space="0"/>
            </w:tcBorders>
            <w:noWrap w:val="0"/>
            <w:vAlign w:val="center"/>
          </w:tcPr>
          <w:p>
            <w:pPr>
              <w:jc w:val="center"/>
              <w:rPr>
                <w:rFonts w:ascii="仿宋_GB2312" w:eastAsia="仿宋_GB2312"/>
              </w:rPr>
            </w:pPr>
          </w:p>
        </w:tc>
        <w:tc>
          <w:tcPr>
            <w:tcW w:w="570" w:type="dxa"/>
            <w:tcBorders>
              <w:top w:val="single" w:color="auto" w:sz="6" w:space="0"/>
              <w:bottom w:val="single" w:color="auto" w:sz="6" w:space="0"/>
            </w:tcBorders>
            <w:noWrap w:val="0"/>
            <w:vAlign w:val="center"/>
          </w:tcPr>
          <w:p>
            <w:pPr>
              <w:jc w:val="center"/>
              <w:rPr>
                <w:rFonts w:ascii="仿宋_GB2312" w:eastAsia="仿宋_GB2312"/>
              </w:rPr>
            </w:pPr>
          </w:p>
        </w:tc>
        <w:tc>
          <w:tcPr>
            <w:tcW w:w="974" w:type="dxa"/>
            <w:tcBorders>
              <w:top w:val="single" w:color="auto" w:sz="6" w:space="0"/>
              <w:bottom w:val="single" w:color="auto" w:sz="6" w:space="0"/>
            </w:tcBorders>
            <w:noWrap w:val="0"/>
            <w:vAlign w:val="center"/>
          </w:tcPr>
          <w:p>
            <w:pPr>
              <w:jc w:val="center"/>
              <w:rPr>
                <w:rFonts w:ascii="仿宋_GB2312" w:eastAsia="仿宋_GB2312"/>
              </w:rPr>
            </w:pPr>
          </w:p>
        </w:tc>
        <w:tc>
          <w:tcPr>
            <w:tcW w:w="5152" w:type="dxa"/>
            <w:tcBorders>
              <w:top w:val="single" w:color="auto" w:sz="6" w:space="0"/>
              <w:bottom w:val="single" w:color="auto" w:sz="6" w:space="0"/>
            </w:tcBorders>
            <w:noWrap w:val="0"/>
            <w:vAlign w:val="center"/>
          </w:tcPr>
          <w:p>
            <w:pPr>
              <w:jc w:val="left"/>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24" w:type="dxa"/>
            <w:vMerge w:val="continue"/>
            <w:noWrap w:val="0"/>
            <w:vAlign w:val="top"/>
          </w:tcPr>
          <w:p/>
        </w:tc>
        <w:tc>
          <w:tcPr>
            <w:tcW w:w="1024" w:type="dxa"/>
            <w:tcBorders>
              <w:top w:val="single" w:color="auto" w:sz="6" w:space="0"/>
              <w:bottom w:val="single" w:color="auto" w:sz="6" w:space="0"/>
            </w:tcBorders>
            <w:noWrap w:val="0"/>
            <w:vAlign w:val="center"/>
          </w:tcPr>
          <w:p>
            <w:pPr>
              <w:jc w:val="center"/>
              <w:rPr>
                <w:rFonts w:ascii="仿宋_GB2312" w:eastAsia="仿宋_GB2312"/>
              </w:rPr>
            </w:pPr>
          </w:p>
        </w:tc>
        <w:tc>
          <w:tcPr>
            <w:tcW w:w="1156" w:type="dxa"/>
            <w:tcBorders>
              <w:top w:val="single" w:color="auto" w:sz="6" w:space="0"/>
              <w:bottom w:val="single" w:color="auto" w:sz="6" w:space="0"/>
            </w:tcBorders>
            <w:noWrap w:val="0"/>
            <w:vAlign w:val="center"/>
          </w:tcPr>
          <w:p>
            <w:pPr>
              <w:jc w:val="center"/>
              <w:rPr>
                <w:rFonts w:ascii="仿宋_GB2312" w:eastAsia="仿宋_GB2312"/>
              </w:rPr>
            </w:pPr>
          </w:p>
        </w:tc>
        <w:tc>
          <w:tcPr>
            <w:tcW w:w="570" w:type="dxa"/>
            <w:tcBorders>
              <w:top w:val="single" w:color="auto" w:sz="6" w:space="0"/>
              <w:bottom w:val="single" w:color="auto" w:sz="6" w:space="0"/>
            </w:tcBorders>
            <w:noWrap w:val="0"/>
            <w:vAlign w:val="center"/>
          </w:tcPr>
          <w:p>
            <w:pPr>
              <w:jc w:val="center"/>
              <w:rPr>
                <w:rFonts w:ascii="仿宋_GB2312" w:eastAsia="仿宋_GB2312"/>
              </w:rPr>
            </w:pPr>
          </w:p>
        </w:tc>
        <w:tc>
          <w:tcPr>
            <w:tcW w:w="974" w:type="dxa"/>
            <w:tcBorders>
              <w:top w:val="single" w:color="auto" w:sz="6" w:space="0"/>
              <w:bottom w:val="single" w:color="auto" w:sz="6" w:space="0"/>
            </w:tcBorders>
            <w:noWrap w:val="0"/>
            <w:vAlign w:val="center"/>
          </w:tcPr>
          <w:p>
            <w:pPr>
              <w:jc w:val="center"/>
              <w:rPr>
                <w:rFonts w:ascii="仿宋_GB2312" w:eastAsia="仿宋_GB2312"/>
              </w:rPr>
            </w:pPr>
          </w:p>
        </w:tc>
        <w:tc>
          <w:tcPr>
            <w:tcW w:w="5152" w:type="dxa"/>
            <w:tcBorders>
              <w:top w:val="single" w:color="auto" w:sz="6" w:space="0"/>
              <w:bottom w:val="single" w:color="auto" w:sz="6" w:space="0"/>
            </w:tcBorders>
            <w:noWrap w:val="0"/>
            <w:vAlign w:val="center"/>
          </w:tcPr>
          <w:p>
            <w:pPr>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24" w:type="dxa"/>
            <w:vMerge w:val="continue"/>
            <w:noWrap w:val="0"/>
            <w:vAlign w:val="top"/>
          </w:tcPr>
          <w:p/>
        </w:tc>
        <w:tc>
          <w:tcPr>
            <w:tcW w:w="1024" w:type="dxa"/>
            <w:tcBorders>
              <w:top w:val="single" w:color="auto" w:sz="6" w:space="0"/>
              <w:bottom w:val="single" w:color="auto" w:sz="6" w:space="0"/>
            </w:tcBorders>
            <w:noWrap w:val="0"/>
            <w:vAlign w:val="center"/>
          </w:tcPr>
          <w:p>
            <w:pPr>
              <w:jc w:val="center"/>
              <w:rPr>
                <w:rFonts w:ascii="仿宋_GB2312" w:eastAsia="仿宋_GB2312"/>
              </w:rPr>
            </w:pPr>
          </w:p>
        </w:tc>
        <w:tc>
          <w:tcPr>
            <w:tcW w:w="1156" w:type="dxa"/>
            <w:tcBorders>
              <w:top w:val="single" w:color="auto" w:sz="6" w:space="0"/>
              <w:bottom w:val="single" w:color="auto" w:sz="6" w:space="0"/>
            </w:tcBorders>
            <w:noWrap w:val="0"/>
            <w:vAlign w:val="center"/>
          </w:tcPr>
          <w:p>
            <w:pPr>
              <w:jc w:val="center"/>
              <w:rPr>
                <w:rFonts w:ascii="仿宋_GB2312" w:eastAsia="仿宋_GB2312"/>
              </w:rPr>
            </w:pPr>
          </w:p>
        </w:tc>
        <w:tc>
          <w:tcPr>
            <w:tcW w:w="570" w:type="dxa"/>
            <w:tcBorders>
              <w:top w:val="single" w:color="auto" w:sz="6" w:space="0"/>
              <w:bottom w:val="single" w:color="auto" w:sz="6" w:space="0"/>
            </w:tcBorders>
            <w:noWrap w:val="0"/>
            <w:vAlign w:val="center"/>
          </w:tcPr>
          <w:p>
            <w:pPr>
              <w:jc w:val="center"/>
              <w:rPr>
                <w:rFonts w:ascii="仿宋_GB2312" w:eastAsia="仿宋_GB2312"/>
              </w:rPr>
            </w:pPr>
          </w:p>
        </w:tc>
        <w:tc>
          <w:tcPr>
            <w:tcW w:w="974" w:type="dxa"/>
            <w:tcBorders>
              <w:top w:val="single" w:color="auto" w:sz="6" w:space="0"/>
              <w:bottom w:val="single" w:color="auto" w:sz="6" w:space="0"/>
            </w:tcBorders>
            <w:noWrap w:val="0"/>
            <w:vAlign w:val="center"/>
          </w:tcPr>
          <w:p>
            <w:pPr>
              <w:jc w:val="center"/>
              <w:rPr>
                <w:rFonts w:ascii="仿宋_GB2312" w:eastAsia="仿宋_GB2312"/>
              </w:rPr>
            </w:pPr>
          </w:p>
        </w:tc>
        <w:tc>
          <w:tcPr>
            <w:tcW w:w="5152" w:type="dxa"/>
            <w:tcBorders>
              <w:top w:val="single" w:color="auto" w:sz="6" w:space="0"/>
              <w:bottom w:val="single" w:color="auto" w:sz="6" w:space="0"/>
            </w:tcBorders>
            <w:noWrap w:val="0"/>
            <w:vAlign w:val="center"/>
          </w:tcPr>
          <w:p>
            <w:pPr>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824" w:type="dxa"/>
            <w:vMerge w:val="continue"/>
            <w:noWrap w:val="0"/>
            <w:vAlign w:val="top"/>
          </w:tcPr>
          <w:p/>
        </w:tc>
        <w:tc>
          <w:tcPr>
            <w:tcW w:w="1024" w:type="dxa"/>
            <w:tcBorders>
              <w:top w:val="single" w:color="auto" w:sz="6" w:space="0"/>
              <w:bottom w:val="single" w:color="auto" w:sz="4" w:space="0"/>
            </w:tcBorders>
            <w:noWrap w:val="0"/>
            <w:vAlign w:val="center"/>
          </w:tcPr>
          <w:p>
            <w:pPr>
              <w:jc w:val="center"/>
              <w:rPr>
                <w:rFonts w:ascii="仿宋_GB2312" w:eastAsia="仿宋_GB2312"/>
              </w:rPr>
            </w:pPr>
          </w:p>
        </w:tc>
        <w:tc>
          <w:tcPr>
            <w:tcW w:w="1156" w:type="dxa"/>
            <w:tcBorders>
              <w:top w:val="single" w:color="auto" w:sz="6" w:space="0"/>
              <w:bottom w:val="single" w:color="auto" w:sz="4" w:space="0"/>
            </w:tcBorders>
            <w:noWrap w:val="0"/>
            <w:vAlign w:val="center"/>
          </w:tcPr>
          <w:p>
            <w:pPr>
              <w:jc w:val="center"/>
              <w:rPr>
                <w:rFonts w:ascii="仿宋_GB2312" w:eastAsia="仿宋_GB2312"/>
              </w:rPr>
            </w:pPr>
          </w:p>
        </w:tc>
        <w:tc>
          <w:tcPr>
            <w:tcW w:w="570" w:type="dxa"/>
            <w:tcBorders>
              <w:top w:val="single" w:color="auto" w:sz="6" w:space="0"/>
              <w:bottom w:val="single" w:color="auto" w:sz="4" w:space="0"/>
            </w:tcBorders>
            <w:noWrap w:val="0"/>
            <w:vAlign w:val="center"/>
          </w:tcPr>
          <w:p>
            <w:pPr>
              <w:jc w:val="center"/>
              <w:rPr>
                <w:rFonts w:ascii="仿宋_GB2312" w:eastAsia="仿宋_GB2312"/>
              </w:rPr>
            </w:pPr>
          </w:p>
        </w:tc>
        <w:tc>
          <w:tcPr>
            <w:tcW w:w="974" w:type="dxa"/>
            <w:tcBorders>
              <w:top w:val="single" w:color="auto" w:sz="6" w:space="0"/>
              <w:bottom w:val="single" w:color="auto" w:sz="4" w:space="0"/>
            </w:tcBorders>
            <w:noWrap w:val="0"/>
            <w:vAlign w:val="center"/>
          </w:tcPr>
          <w:p>
            <w:pPr>
              <w:jc w:val="center"/>
              <w:rPr>
                <w:rFonts w:ascii="仿宋_GB2312" w:eastAsia="仿宋_GB2312"/>
              </w:rPr>
            </w:pPr>
          </w:p>
        </w:tc>
        <w:tc>
          <w:tcPr>
            <w:tcW w:w="5152" w:type="dxa"/>
            <w:tcBorders>
              <w:top w:val="single" w:color="auto" w:sz="6" w:space="0"/>
              <w:bottom w:val="single" w:color="auto" w:sz="4" w:space="0"/>
            </w:tcBorders>
            <w:noWrap w:val="0"/>
            <w:vAlign w:val="center"/>
          </w:tcPr>
          <w:p>
            <w:pPr>
              <w:rPr>
                <w:rFonts w:ascii="仿宋_GB2312" w:eastAsia="仿宋_GB2312"/>
              </w:rPr>
            </w:pPr>
          </w:p>
          <w:p>
            <w:pPr>
              <w:rPr>
                <w:rFonts w:ascii="仿宋_GB2312" w:eastAsia="仿宋_GB2312"/>
              </w:rPr>
            </w:pPr>
          </w:p>
          <w:p>
            <w:pPr>
              <w:rPr>
                <w:rFonts w:ascii="仿宋_GB2312" w:eastAsia="仿宋_GB231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4" w:hRule="atLeast"/>
        </w:trPr>
        <w:tc>
          <w:tcPr>
            <w:tcW w:w="824" w:type="dxa"/>
            <w:tcBorders>
              <w:top w:val="single" w:color="auto" w:sz="4" w:space="0"/>
              <w:bottom w:val="single" w:color="auto" w:sz="4" w:space="0"/>
            </w:tcBorders>
            <w:noWrap w:val="0"/>
            <w:vAlign w:val="center"/>
          </w:tcPr>
          <w:p>
            <w:pPr>
              <w:spacing w:line="300" w:lineRule="exact"/>
              <w:jc w:val="center"/>
              <w:rPr>
                <w:rFonts w:ascii="宋体" w:hAnsi="宋体"/>
                <w:sz w:val="26"/>
                <w:szCs w:val="26"/>
              </w:rPr>
            </w:pPr>
            <w:r>
              <w:rPr>
                <w:rFonts w:hint="eastAsia" w:ascii="宋体" w:hAnsi="宋体"/>
                <w:color w:val="auto"/>
                <w:sz w:val="28"/>
                <w:szCs w:val="28"/>
              </w:rPr>
              <w:t>资格审查意见</w:t>
            </w:r>
          </w:p>
        </w:tc>
        <w:tc>
          <w:tcPr>
            <w:tcW w:w="8876" w:type="dxa"/>
            <w:gridSpan w:val="5"/>
            <w:tcBorders>
              <w:top w:val="single" w:color="auto" w:sz="4" w:space="0"/>
              <w:bottom w:val="single" w:color="auto" w:sz="4" w:space="0"/>
            </w:tcBorders>
            <w:noWrap w:val="0"/>
            <w:vAlign w:val="center"/>
          </w:tcPr>
          <w:p>
            <w:pPr>
              <w:jc w:val="center"/>
              <w:rPr>
                <w:rFonts w:ascii="仿宋_GB2312" w:eastAsia="仿宋_GB2312"/>
                <w:bCs/>
                <w:sz w:val="28"/>
                <w:szCs w:val="28"/>
              </w:rPr>
            </w:pPr>
          </w:p>
          <w:p>
            <w:pPr>
              <w:jc w:val="center"/>
              <w:rPr>
                <w:rFonts w:ascii="仿宋_GB2312" w:eastAsia="仿宋_GB2312"/>
                <w:bCs/>
                <w:sz w:val="28"/>
                <w:szCs w:val="28"/>
              </w:rPr>
            </w:pPr>
            <w:r>
              <w:rPr>
                <w:rFonts w:hint="eastAsia" w:ascii="仿宋_GB2312" w:eastAsia="仿宋_GB2312"/>
                <w:bCs/>
                <w:sz w:val="28"/>
                <w:szCs w:val="28"/>
              </w:rPr>
              <w:t xml:space="preserve">                                </w:t>
            </w:r>
          </w:p>
          <w:p>
            <w:pPr>
              <w:spacing w:line="300" w:lineRule="exact"/>
              <w:jc w:val="center"/>
              <w:rPr>
                <w:rFonts w:ascii="宋体" w:hAnsi="宋体"/>
                <w:sz w:val="28"/>
                <w:szCs w:val="28"/>
              </w:rPr>
            </w:pPr>
            <w:r>
              <w:rPr>
                <w:rFonts w:hint="eastAsia" w:ascii="仿宋_GB2312" w:eastAsia="仿宋_GB2312"/>
                <w:bCs/>
                <w:sz w:val="28"/>
                <w:szCs w:val="28"/>
              </w:rPr>
              <w:t xml:space="preserve">                        </w:t>
            </w:r>
            <w:r>
              <w:rPr>
                <w:rFonts w:hint="eastAsia" w:ascii="宋体" w:hAnsi="宋体"/>
                <w:sz w:val="28"/>
                <w:szCs w:val="28"/>
              </w:rPr>
              <w:t>审核人：</w:t>
            </w:r>
          </w:p>
          <w:p>
            <w:pPr>
              <w:spacing w:line="300" w:lineRule="exact"/>
              <w:jc w:val="center"/>
              <w:rPr>
                <w:rFonts w:ascii="宋体" w:hAnsi="宋体"/>
                <w:bCs/>
                <w:sz w:val="26"/>
                <w:szCs w:val="26"/>
              </w:rPr>
            </w:pPr>
            <w:r>
              <w:rPr>
                <w:rFonts w:hint="eastAsia" w:ascii="宋体" w:hAnsi="宋体"/>
                <w:sz w:val="28"/>
                <w:szCs w:val="28"/>
              </w:rPr>
              <w:t xml:space="preserve">                                       年    月    日</w:t>
            </w:r>
          </w:p>
        </w:tc>
      </w:tr>
    </w:tbl>
    <w:p>
      <w:pPr>
        <w:spacing w:line="300" w:lineRule="exact"/>
        <w:rPr>
          <w:rFonts w:ascii="方正宋三简体" w:eastAsia="方正宋三简体"/>
        </w:rPr>
      </w:pPr>
      <w:r>
        <w:rPr>
          <w:rFonts w:ascii="方正宋三简体" w:eastAsia="方正宋三简体"/>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8"/>
          <w:szCs w:val="28"/>
          <w:lang w:val="zh-CN"/>
        </w:rPr>
      </w:pPr>
      <w:r>
        <w:rPr>
          <w:rFonts w:hint="eastAsia" w:ascii="仿宋" w:hAnsi="仿宋" w:eastAsia="仿宋" w:cs="仿宋"/>
          <w:b/>
          <w:bCs/>
          <w:sz w:val="28"/>
          <w:szCs w:val="28"/>
          <w:lang w:val="zh-CN"/>
        </w:rPr>
        <w:t>说明：</w:t>
      </w:r>
      <w:r>
        <w:rPr>
          <w:rFonts w:hint="eastAsia" w:ascii="仿宋" w:hAnsi="仿宋" w:eastAsia="仿宋" w:cs="仿宋"/>
          <w:color w:val="000000"/>
          <w:sz w:val="28"/>
          <w:szCs w:val="28"/>
          <w:lang w:val="zh-CN"/>
        </w:rPr>
        <w:t>请报名者仔细阅读公告，如实详尽提供准确的个人资料并认真填写此表，如所填信息与事实不符，或提供虚假材料的，将取消报名资格。</w:t>
      </w:r>
    </w:p>
    <w:sectPr>
      <w:footerReference r:id="rId3"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宋三简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snapToGrid w:val="0"/>
                      <w:rPr>
                        <w:sz w:val="1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9D659B"/>
    <w:rsid w:val="002274AB"/>
    <w:rsid w:val="006477C1"/>
    <w:rsid w:val="00D64111"/>
    <w:rsid w:val="02494984"/>
    <w:rsid w:val="0758753F"/>
    <w:rsid w:val="07772961"/>
    <w:rsid w:val="0A9D659B"/>
    <w:rsid w:val="0EE6408D"/>
    <w:rsid w:val="0F95696A"/>
    <w:rsid w:val="2D1A26C3"/>
    <w:rsid w:val="38575868"/>
    <w:rsid w:val="493A3BE4"/>
    <w:rsid w:val="6086095F"/>
    <w:rsid w:val="6AFF64DD"/>
    <w:rsid w:val="6E0D39C4"/>
    <w:rsid w:val="6FEA55BC"/>
    <w:rsid w:val="74713E86"/>
    <w:rsid w:val="78EF25F7"/>
    <w:rsid w:val="7BC65DF5"/>
    <w:rsid w:val="7C672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7">
    <w:name w:val="Default Paragraph Font"/>
    <w:link w:val="8"/>
    <w:semiHidden/>
    <w:unhideWhenUsed/>
    <w:uiPriority w:val="1"/>
    <w:rPr>
      <w:rFonts w:ascii="Verdana" w:hAnsi="Verdana"/>
      <w:kern w:val="0"/>
      <w:sz w:val="20"/>
      <w:szCs w:val="20"/>
      <w:lang w:eastAsia="en-US"/>
    </w:rPr>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paragraph" w:customStyle="1" w:styleId="8">
    <w:name w:val=" Char Char Char Char Char Char Char"/>
    <w:basedOn w:val="1"/>
    <w:link w:val="7"/>
    <w:qFormat/>
    <w:uiPriority w:val="0"/>
    <w:pPr>
      <w:widowControl/>
      <w:spacing w:after="160" w:line="240" w:lineRule="exact"/>
      <w:jc w:val="left"/>
    </w:pPr>
    <w:rPr>
      <w:rFonts w:ascii="Verdana" w:hAnsi="Verdana"/>
      <w:kern w:val="0"/>
      <w:sz w:val="20"/>
      <w:szCs w:val="20"/>
      <w:lang w:eastAsia="en-US"/>
    </w:rPr>
  </w:style>
  <w:style w:type="character" w:styleId="9">
    <w:name w:val="Hyperlink"/>
    <w:basedOn w:val="7"/>
    <w:qFormat/>
    <w:uiPriority w:val="0"/>
    <w:rPr>
      <w:color w:val="0000FF"/>
      <w:u w:val="single"/>
    </w:rPr>
  </w:style>
  <w:style w:type="character" w:customStyle="1" w:styleId="10">
    <w:name w:val="apple-converted-space"/>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314</Words>
  <Characters>1791</Characters>
  <Lines>14</Lines>
  <Paragraphs>4</Paragraphs>
  <TotalTime>2</TotalTime>
  <ScaleCrop>false</ScaleCrop>
  <LinksUpToDate>false</LinksUpToDate>
  <CharactersWithSpaces>2101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2016-11-17T01:32:00Z</dcterms:created>
  <dc:creator>Administrator</dc:creator>
  <cp:lastModifiedBy>何瑞</cp:lastModifiedBy>
  <cp:lastPrinted>2020-04-01T06:46:00Z</cp:lastPrinted>
  <dcterms:modified xsi:type="dcterms:W3CDTF">2020-04-01T09:05:41Z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